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542F7" w14:textId="7DEC6646" w:rsidR="008839BF" w:rsidRDefault="008839BF" w:rsidP="008839BF">
      <w:pPr>
        <w:shd w:val="clear" w:color="auto" w:fill="FFFFFF"/>
        <w:spacing w:after="0" w:line="276" w:lineRule="auto"/>
        <w:ind w:firstLine="567"/>
        <w:jc w:val="both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План</w:t>
      </w:r>
      <w:r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- конспект</w:t>
      </w: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 xml:space="preserve"> семинара для педагогов</w:t>
      </w:r>
    </w:p>
    <w:p w14:paraId="711C7E38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AC6E967" w14:textId="48CA97F0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«Подготовка обучающихся с умственной отсталостью (интеллектуальными нарушениями) к итоговой аттестации: практико-ориентированный подход»</w:t>
      </w:r>
    </w:p>
    <w:p w14:paraId="4BF4EEEE" w14:textId="17F9B28F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п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овышение профессиональной компетентности педагогов в области организации и содержания подготовки учащихся с умственной отсталостью к итоговой аттестации в соответствии с требованиями ФГОС и АООП.</w:t>
      </w:r>
    </w:p>
    <w:p w14:paraId="0E7F0A7D" w14:textId="3EA1D42D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Целевая аудитория:</w:t>
      </w:r>
      <w:r w:rsidR="00487213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учителя-дефектологи, учителя, работающие в классах для детей с умственной отсталостью (интеллектуальными нарушениями), методисты.</w:t>
      </w:r>
    </w:p>
    <w:p w14:paraId="3AC211B6" w14:textId="28E8F68E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Продолжительность:</w:t>
      </w:r>
      <w:r w:rsidR="00487213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2-2,5 академических часа.</w:t>
      </w:r>
    </w:p>
    <w:p w14:paraId="422E44B7" w14:textId="2C833AB2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Оборудование:</w:t>
      </w:r>
      <w:r w:rsidR="00487213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 xml:space="preserve">мультимедийный проектор, раздаточный материал (бланки, образцы работ, памятки), </w:t>
      </w:r>
      <w:proofErr w:type="spellStart"/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флипчарт</w:t>
      </w:r>
      <w:proofErr w:type="spellEnd"/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или доска.</w:t>
      </w:r>
    </w:p>
    <w:p w14:paraId="040EF2E8" w14:textId="40DC431E" w:rsidR="008839BF" w:rsidRPr="008839BF" w:rsidRDefault="008839BF" w:rsidP="008839BF">
      <w:pPr>
        <w:spacing w:after="0"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4C895A44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Ход семинара</w:t>
      </w:r>
    </w:p>
    <w:p w14:paraId="4C58AE15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outlineLvl w:val="3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I. Вводная часть (20 минут)</w:t>
      </w:r>
    </w:p>
    <w:p w14:paraId="011B2B22" w14:textId="77777777" w:rsidR="008839BF" w:rsidRPr="008839BF" w:rsidRDefault="008839BF" w:rsidP="008839BF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Приветствие и актуализация темы (5 мин)</w:t>
      </w:r>
    </w:p>
    <w:p w14:paraId="0A52601E" w14:textId="67BFFF7B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Вступительное слово ведущего (методиста, опытного педагога).</w:t>
      </w:r>
    </w:p>
    <w:p w14:paraId="153E0B2F" w14:textId="4BB90273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Обозначение актуальности темы в свете реализации ФГОС для обучающихся с умственной отсталостью и важности социальной адаптации выпускников.</w:t>
      </w:r>
    </w:p>
    <w:p w14:paraId="083FD678" w14:textId="139FDDC8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Краткий обзор нормативной базы: ФГОС О с УО (ИН), АООП, Положение о порядке проведения итоговой аттестации.</w:t>
      </w:r>
    </w:p>
    <w:p w14:paraId="141360E6" w14:textId="77777777" w:rsidR="008839BF" w:rsidRPr="008839BF" w:rsidRDefault="008839BF" w:rsidP="008839BF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Мозговой штурм «Ассоциации» (15 мин)</w:t>
      </w:r>
    </w:p>
    <w:p w14:paraId="4679023A" w14:textId="21746344" w:rsidR="008839BF" w:rsidRPr="008839BF" w:rsidRDefault="008839BF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Участникам предлагается ответить на вопрос:</w:t>
      </w:r>
      <w:r w:rsidR="00487213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«С какими основными трудностями сталкиваются наши ученики и мы, педагоги, при подготовке и проведении итоговой аттестации?»</w:t>
      </w:r>
    </w:p>
    <w:p w14:paraId="2B5742C7" w14:textId="77777777" w:rsidR="008839BF" w:rsidRPr="008839BF" w:rsidRDefault="008839BF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 xml:space="preserve">Ответы фиксируются на </w:t>
      </w:r>
      <w:proofErr w:type="spellStart"/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флипчарте</w:t>
      </w:r>
      <w:proofErr w:type="spellEnd"/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/доске (например: низкая мотивация, тревожность, проблемы с обобщением и переносом знаний, трудности самоорганизации, специфика форм заданий и т.д.).</w:t>
      </w:r>
    </w:p>
    <w:p w14:paraId="4DA9840A" w14:textId="2D38E85D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i/>
          <w:iCs/>
          <w:color w:val="0F1115"/>
          <w:sz w:val="28"/>
          <w:szCs w:val="28"/>
          <w:lang w:eastAsia="ru-RU"/>
        </w:rPr>
        <w:t>Вывод:</w:t>
      </w:r>
      <w:r w:rsidR="00487213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э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ти трудности определяют ключевые направления нашей работы.</w:t>
      </w:r>
    </w:p>
    <w:p w14:paraId="7B3B52DD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outlineLvl w:val="3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II. Основная (теоретико-практическая) часть (60-70 минут)</w:t>
      </w:r>
    </w:p>
    <w:p w14:paraId="2DE6E352" w14:textId="77777777" w:rsidR="008839BF" w:rsidRPr="008839BF" w:rsidRDefault="008839BF" w:rsidP="008839BF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Доклад-презентация: «Специфика и формы итоговой аттестации для обучающихся с УО (ИН)» (20 мин)</w:t>
      </w:r>
    </w:p>
    <w:p w14:paraId="0DAB7E29" w14:textId="2A4A3AB5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Цели и задачи аттестации: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оценка личностных, предметных и метапредметных результатов. Не «наказание», а итог достижений.</w:t>
      </w:r>
    </w:p>
    <w:p w14:paraId="0713954F" w14:textId="269081FB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Вариативность форм</w:t>
      </w:r>
      <w:r w:rsidR="008839BF"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экзамен по трудовому обучению (практическая работа + собеседование), проверка навыков чтения и письма (для разных вариантов АООП).</w:t>
      </w:r>
    </w:p>
    <w:p w14:paraId="1553A3D6" w14:textId="0155746B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Структура и содержание экзаменационных материалов: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связь с АООП, учет индивидуальных возможностей, практико-ориентированная направленность.</w:t>
      </w:r>
    </w:p>
    <w:p w14:paraId="44C0FBB2" w14:textId="2E5E4F24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Критерии оценивания</w:t>
      </w:r>
      <w:r w:rsidR="008839BF"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что мы реально оцениваем? (Технология выполнения, самостоятельность, сформированность навыка, умение объяснить свои действия).</w:t>
      </w:r>
    </w:p>
    <w:p w14:paraId="3A84A2EC" w14:textId="77777777" w:rsidR="008839BF" w:rsidRPr="008839BF" w:rsidRDefault="008839BF" w:rsidP="008839BF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Практический блок: «Система подготовки – от урока к экзамену» (40-50 мин)</w:t>
      </w:r>
    </w:p>
    <w:p w14:paraId="0D6B079D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Направление 1: Психологическая подготовка (15 мин)</w:t>
      </w:r>
    </w:p>
    <w:p w14:paraId="5E0FB746" w14:textId="1E0A920B" w:rsidR="008839BF" w:rsidRPr="00487213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487213">
        <w:rPr>
          <w:rFonts w:eastAsia="Times New Roman" w:cs="Times New Roman"/>
          <w:color w:val="0F1115"/>
          <w:sz w:val="28"/>
          <w:szCs w:val="28"/>
          <w:lang w:eastAsia="ru-RU"/>
        </w:rPr>
        <w:t>Способы снижения тревожности:</w:t>
      </w:r>
    </w:p>
    <w:p w14:paraId="1BF6DCD6" w14:textId="16917C0D" w:rsidR="008839BF" w:rsidRPr="00487213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487213">
        <w:rPr>
          <w:rFonts w:eastAsia="Times New Roman" w:cs="Times New Roman"/>
          <w:color w:val="0F1115"/>
          <w:sz w:val="28"/>
          <w:szCs w:val="28"/>
          <w:lang w:eastAsia="ru-RU"/>
        </w:rPr>
        <w:t>Знакомство с форматом заданий заранее (тренировочные упражнения).</w:t>
      </w:r>
    </w:p>
    <w:p w14:paraId="6882C080" w14:textId="6650C035" w:rsidR="008839BF" w:rsidRPr="00487213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487213">
        <w:rPr>
          <w:rFonts w:eastAsia="Times New Roman" w:cs="Times New Roman"/>
          <w:color w:val="0F1115"/>
          <w:sz w:val="28"/>
          <w:szCs w:val="28"/>
          <w:lang w:eastAsia="ru-RU"/>
        </w:rPr>
        <w:t>Создание ситуаций успеха на уроках.</w:t>
      </w:r>
    </w:p>
    <w:p w14:paraId="7B1FE8A1" w14:textId="42EAA804" w:rsidR="008839BF" w:rsidRPr="00487213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487213">
        <w:rPr>
          <w:rFonts w:eastAsia="Times New Roman" w:cs="Times New Roman"/>
          <w:color w:val="0F1115"/>
          <w:sz w:val="28"/>
          <w:szCs w:val="28"/>
          <w:lang w:eastAsia="ru-RU"/>
        </w:rPr>
        <w:t>Имитация экзаменационной ситуации в «щадящем» режиме.</w:t>
      </w:r>
    </w:p>
    <w:p w14:paraId="122C6B8A" w14:textId="3F3C7779" w:rsidR="008839BF" w:rsidRPr="00487213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487213">
        <w:rPr>
          <w:rFonts w:eastAsia="Times New Roman" w:cs="Times New Roman"/>
          <w:color w:val="0F1115"/>
          <w:sz w:val="28"/>
          <w:szCs w:val="28"/>
          <w:lang w:eastAsia="ru-RU"/>
        </w:rPr>
        <w:t>Работа с родителями: как создать поддерживающую среду дома.</w:t>
      </w:r>
    </w:p>
    <w:p w14:paraId="4D265B22" w14:textId="1F45A157" w:rsidR="008839BF" w:rsidRPr="008839BF" w:rsidRDefault="008839BF" w:rsidP="0048721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487213">
        <w:rPr>
          <w:rFonts w:eastAsia="Times New Roman" w:cs="Times New Roman"/>
          <w:i/>
          <w:iCs/>
          <w:color w:val="0F1115"/>
          <w:sz w:val="28"/>
          <w:szCs w:val="28"/>
          <w:lang w:eastAsia="ru-RU"/>
        </w:rPr>
        <w:t>Упражнение:</w:t>
      </w:r>
      <w:r w:rsidR="00487213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Разработка памятки для ученика «Как вести себя на экзамене» (в картинках или простых тезисах).</w:t>
      </w:r>
    </w:p>
    <w:p w14:paraId="53830490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Направление 2: Содержательная и методическая подготовка (25-35 мин)</w:t>
      </w:r>
    </w:p>
    <w:p w14:paraId="6452E0A7" w14:textId="1EC36080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487213"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Принцип «от простого к сложному»: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как выстраивать поэтапное усвоение материала на протяжении всех лет обучения.</w:t>
      </w:r>
    </w:p>
    <w:p w14:paraId="5A81466D" w14:textId="3A58D89E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487213"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Акцент на жизненной компетенции: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связь учебного материала с повседневной жизнью (например, не просто «решить пример», а «рассчитать стоимость покупки»).</w:t>
      </w:r>
    </w:p>
    <w:p w14:paraId="2C77A2AF" w14:textId="3773B1EE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487213"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Использование адаптированных дидактических материалов: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алгоритмы, схемы, инструкции, шаблоны, визуальные опоры.</w:t>
      </w:r>
    </w:p>
    <w:p w14:paraId="04A8DA4F" w14:textId="70F80BD7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487213"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Развитие функционального чтения и речи: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учим не просто читать, а понимать инструкцию, задание, текст.</w:t>
      </w:r>
    </w:p>
    <w:p w14:paraId="5CCBCE28" w14:textId="32FE3B32" w:rsidR="008839BF" w:rsidRPr="008839BF" w:rsidRDefault="00487213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487213">
        <w:rPr>
          <w:rFonts w:eastAsia="Times New Roman" w:cs="Times New Roman"/>
          <w:color w:val="0F1115"/>
          <w:sz w:val="28"/>
          <w:szCs w:val="28"/>
          <w:lang w:eastAsia="ru-RU"/>
        </w:rPr>
        <w:t>-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Работа с кодификатором:</w:t>
      </w:r>
      <w:r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анализ требований к результатам и планирование работы по их достижению.</w:t>
      </w:r>
    </w:p>
    <w:p w14:paraId="11B0BCFC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Практикум (работа в группах):</w:t>
      </w:r>
    </w:p>
    <w:p w14:paraId="444ECAF7" w14:textId="730513F6" w:rsidR="008839BF" w:rsidRPr="008839BF" w:rsidRDefault="008839BF" w:rsidP="0048721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i/>
          <w:iCs/>
          <w:color w:val="0F1115"/>
          <w:sz w:val="28"/>
          <w:szCs w:val="28"/>
          <w:lang w:eastAsia="ru-RU"/>
        </w:rPr>
        <w:t>Задача:</w:t>
      </w:r>
      <w:r w:rsidR="00487213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р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азработать фрагмент урока (или серию заданий) по вашему предмету, направленный на отработку конкретного экзаменационного навыка.</w:t>
      </w:r>
    </w:p>
    <w:p w14:paraId="1DCD4125" w14:textId="1E83E19D" w:rsidR="008839BF" w:rsidRPr="008839BF" w:rsidRDefault="008839BF" w:rsidP="0048721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i/>
          <w:iCs/>
          <w:color w:val="0F1115"/>
          <w:sz w:val="28"/>
          <w:szCs w:val="28"/>
          <w:lang w:eastAsia="ru-RU"/>
        </w:rPr>
        <w:t>Пример:</w:t>
      </w:r>
      <w:r w:rsidR="00487213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для трудового обучения – инструкционную карту по этапам работы; для чтения – карточку с вопросами по тексту, проверяющими понимание.</w:t>
      </w:r>
    </w:p>
    <w:p w14:paraId="6648F2FE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outlineLvl w:val="3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III. Проектная часть и обмен опытом (30 минут)</w:t>
      </w:r>
    </w:p>
    <w:p w14:paraId="179EF037" w14:textId="77777777" w:rsidR="008839BF" w:rsidRPr="008839BF" w:rsidRDefault="008839BF" w:rsidP="008839BF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Кейс-</w:t>
      </w:r>
      <w:proofErr w:type="spellStart"/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стади</w:t>
      </w:r>
      <w:proofErr w:type="spellEnd"/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: «Индивидуальный образовательный маршрут подготовки к аттестации» (20 мин)</w:t>
      </w:r>
    </w:p>
    <w:p w14:paraId="47721DB6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Группам раздаются краткие описания «виртуальных» учеников с разными профилями трудностей (например: «ученик с низкой мотивацией, но хорошими руками», «тревожный ученик с неравномерной успеваемостью»).</w:t>
      </w:r>
    </w:p>
    <w:p w14:paraId="7FEA9DA3" w14:textId="650373CB" w:rsidR="008839BF" w:rsidRPr="008839BF" w:rsidRDefault="008839BF" w:rsidP="00487213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Задача:</w:t>
      </w:r>
      <w:r w:rsidR="00487213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н</w:t>
      </w: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аметить ключевые шаги по подготовке этого конкретного ребенка к аттестации. Что усилить? На что сделать упор? Какие формы поддержки использовать?</w:t>
      </w:r>
    </w:p>
    <w:p w14:paraId="66AE8434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Презентация и обсуждение решений.</w:t>
      </w:r>
    </w:p>
    <w:p w14:paraId="5012A0D2" w14:textId="77777777" w:rsidR="008839BF" w:rsidRPr="008839BF" w:rsidRDefault="008839BF" w:rsidP="008839BF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Обмен опытом «Что работает?» (10 мин)</w:t>
      </w:r>
    </w:p>
    <w:p w14:paraId="75B081A3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Педагоги-практики, уже имеющие опыт подготовки выпускников, делятся своими наиболее эффективными приемами, находками, ресурсами.</w:t>
      </w:r>
    </w:p>
    <w:p w14:paraId="0F6A32E5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Ведущий обобщает высказанные идеи.</w:t>
      </w:r>
    </w:p>
    <w:p w14:paraId="782F2539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outlineLvl w:val="3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IV. Заключительная часть (10 минут)</w:t>
      </w:r>
    </w:p>
    <w:p w14:paraId="43B3F817" w14:textId="77777777" w:rsidR="008839BF" w:rsidRPr="008839BF" w:rsidRDefault="008839BF" w:rsidP="008839BF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Рефлексия и подведение итогов (10 мин)</w:t>
      </w:r>
    </w:p>
    <w:p w14:paraId="6A4151E9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Метод «Незаконченное предложение»:</w:t>
      </w:r>
    </w:p>
    <w:p w14:paraId="66F04364" w14:textId="77777777" w:rsidR="008839BF" w:rsidRPr="008839BF" w:rsidRDefault="008839BF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«Сегодня я узнал(а)...»</w:t>
      </w:r>
    </w:p>
    <w:p w14:paraId="2A5634D0" w14:textId="77777777" w:rsidR="008839BF" w:rsidRPr="008839BF" w:rsidRDefault="008839BF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«Для моей практики особенно полезным было...»</w:t>
      </w:r>
    </w:p>
    <w:p w14:paraId="4834CF1A" w14:textId="77777777" w:rsidR="008839BF" w:rsidRPr="008839BF" w:rsidRDefault="008839BF" w:rsidP="00487213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«Я планирую внедрить в свою работу...»</w:t>
      </w:r>
    </w:p>
    <w:p w14:paraId="2CF9F37C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Краткое резюме ведущего по ключевым идеям семинара.</w:t>
      </w:r>
    </w:p>
    <w:p w14:paraId="0BFEAA20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Ответы на вопросы.</w:t>
      </w:r>
    </w:p>
    <w:p w14:paraId="43D14B71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Информация о доступных ресурсах (методическая литература, полезные сайты).</w:t>
      </w:r>
    </w:p>
    <w:p w14:paraId="4F480245" w14:textId="23C6A544" w:rsidR="008839BF" w:rsidRPr="008839BF" w:rsidRDefault="008839BF" w:rsidP="008839BF">
      <w:pPr>
        <w:spacing w:after="0" w:line="276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88BF134" w14:textId="77777777" w:rsidR="008839BF" w:rsidRPr="008839BF" w:rsidRDefault="008839BF" w:rsidP="008839BF">
      <w:pPr>
        <w:shd w:val="clear" w:color="auto" w:fill="FFFFFF"/>
        <w:spacing w:after="0" w:line="276" w:lineRule="auto"/>
        <w:ind w:firstLine="567"/>
        <w:jc w:val="both"/>
        <w:outlineLvl w:val="2"/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b/>
          <w:bCs/>
          <w:color w:val="0F1115"/>
          <w:sz w:val="28"/>
          <w:szCs w:val="28"/>
          <w:lang w:eastAsia="ru-RU"/>
        </w:rPr>
        <w:t>Раздаточный материал (рекомендуемый):</w:t>
      </w:r>
    </w:p>
    <w:p w14:paraId="4BB10D17" w14:textId="042E322D" w:rsidR="008839BF" w:rsidRPr="008839BF" w:rsidRDefault="008839BF" w:rsidP="008839BF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Памятка с основными положениями ФГОС О с УО (ИН) по итоговой аттестации.</w:t>
      </w:r>
      <w:r w:rsidR="001C1D4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Приложение 1.</w:t>
      </w:r>
    </w:p>
    <w:p w14:paraId="625003D8" w14:textId="3B9A6FDC" w:rsidR="008839BF" w:rsidRPr="008839BF" w:rsidRDefault="008839BF" w:rsidP="008839BF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bookmarkStart w:id="0" w:name="_Hlk215053191"/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Примеры адаптированных экзаменационных заданий по разным предметам.</w:t>
      </w:r>
      <w:bookmarkEnd w:id="0"/>
      <w:r w:rsidR="001C1D4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Приложение 2</w:t>
      </w:r>
    </w:p>
    <w:p w14:paraId="32B0632A" w14:textId="70A68F7F" w:rsidR="008839BF" w:rsidRPr="008839BF" w:rsidRDefault="008839BF" w:rsidP="008839BF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Образцы визуальных опор, алгоритмов, инструкционных карт.</w:t>
      </w:r>
      <w:r w:rsidR="001C1D4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Приложение 3.</w:t>
      </w:r>
    </w:p>
    <w:p w14:paraId="33D9191A" w14:textId="618C7C17" w:rsidR="008839BF" w:rsidRPr="008839BF" w:rsidRDefault="008839BF" w:rsidP="008839BF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Список рекомендованной литературы и интернет-ресурсов.</w:t>
      </w:r>
      <w:r w:rsidR="001C1D4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Приложение 4</w:t>
      </w:r>
    </w:p>
    <w:p w14:paraId="2AA4C1EE" w14:textId="6F3573C0" w:rsidR="008839BF" w:rsidRPr="008839BF" w:rsidRDefault="008839BF" w:rsidP="008839BF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 w:rsidRPr="008839BF">
        <w:rPr>
          <w:rFonts w:eastAsia="Times New Roman" w:cs="Times New Roman"/>
          <w:color w:val="0F1115"/>
          <w:sz w:val="28"/>
          <w:szCs w:val="28"/>
          <w:lang w:eastAsia="ru-RU"/>
        </w:rPr>
        <w:t>Бланк для конспектирования «Мой план действий».</w:t>
      </w:r>
      <w:r w:rsidR="001C1D44">
        <w:rPr>
          <w:rFonts w:eastAsia="Times New Roman" w:cs="Times New Roman"/>
          <w:color w:val="0F1115"/>
          <w:sz w:val="28"/>
          <w:szCs w:val="28"/>
          <w:lang w:eastAsia="ru-RU"/>
        </w:rPr>
        <w:t xml:space="preserve"> Приложение 5.</w:t>
      </w:r>
    </w:p>
    <w:p w14:paraId="17743846" w14:textId="77777777" w:rsidR="00487213" w:rsidRDefault="00487213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</w:p>
    <w:p w14:paraId="0DB085E1" w14:textId="609F87B4" w:rsidR="008839BF" w:rsidRPr="008839BF" w:rsidRDefault="00487213" w:rsidP="008839BF">
      <w:pPr>
        <w:shd w:val="clear" w:color="auto" w:fill="FFFFFF"/>
        <w:spacing w:after="0" w:line="276" w:lineRule="auto"/>
        <w:ind w:firstLine="567"/>
        <w:jc w:val="both"/>
        <w:rPr>
          <w:rFonts w:eastAsia="Times New Roman" w:cs="Times New Roman"/>
          <w:color w:val="0F1115"/>
          <w:sz w:val="28"/>
          <w:szCs w:val="28"/>
          <w:lang w:eastAsia="ru-RU"/>
        </w:rPr>
      </w:pPr>
      <w:r>
        <w:rPr>
          <w:rFonts w:eastAsia="Times New Roman" w:cs="Times New Roman"/>
          <w:color w:val="0F1115"/>
          <w:sz w:val="28"/>
          <w:szCs w:val="28"/>
          <w:lang w:eastAsia="ru-RU"/>
        </w:rPr>
        <w:t>*</w:t>
      </w:r>
      <w:r w:rsidR="008839BF" w:rsidRPr="008839BF">
        <w:rPr>
          <w:rFonts w:eastAsia="Times New Roman" w:cs="Times New Roman"/>
          <w:color w:val="0F1115"/>
          <w:sz w:val="28"/>
          <w:szCs w:val="28"/>
          <w:lang w:eastAsia="ru-RU"/>
        </w:rPr>
        <w:t>Этот план является гибким и может быть адаптирован под конкретный состав участников и временные рамки. Главное – сделать семинар максимально практичным и полезным для ежедневной работы педагогов.</w:t>
      </w:r>
    </w:p>
    <w:p w14:paraId="1E90F77F" w14:textId="2FA77983" w:rsidR="00960525" w:rsidRDefault="00960525" w:rsidP="008839BF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</w:p>
    <w:p w14:paraId="46ED6BB5" w14:textId="1D49E5C8" w:rsidR="00CF2FB8" w:rsidRDefault="00CF2FB8" w:rsidP="008839BF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</w:p>
    <w:p w14:paraId="50677551" w14:textId="77777777" w:rsidR="008945F8" w:rsidRPr="008945F8" w:rsidRDefault="008945F8" w:rsidP="008945F8">
      <w:pPr>
        <w:rPr>
          <w:rFonts w:cs="Times New Roman"/>
        </w:rPr>
      </w:pPr>
      <w:r w:rsidRPr="008945F8">
        <w:rPr>
          <w:rFonts w:cs="Times New Roman"/>
        </w:rPr>
        <w:t xml:space="preserve">ДИРЕКТОР МАОУ «АСОШ № 6 </w:t>
      </w:r>
    </w:p>
    <w:p w14:paraId="2C0C7C05" w14:textId="77777777" w:rsidR="008945F8" w:rsidRPr="00483486" w:rsidRDefault="008945F8" w:rsidP="008945F8">
      <w:pPr>
        <w:rPr>
          <w:rFonts w:cs="Times New Roman"/>
        </w:rPr>
      </w:pPr>
      <w:r w:rsidRPr="008945F8">
        <w:rPr>
          <w:rFonts w:cs="Times New Roman"/>
        </w:rPr>
        <w:t xml:space="preserve">ИМ. ГЕРОЯ СОВЕТСКОГО СОЮЗА В.А. </w:t>
      </w:r>
      <w:proofErr w:type="gramStart"/>
      <w:r w:rsidRPr="008945F8">
        <w:rPr>
          <w:rFonts w:cs="Times New Roman"/>
        </w:rPr>
        <w:t>ШУТОВА»</w:t>
      </w:r>
      <w:r>
        <w:rPr>
          <w:rFonts w:cs="Times New Roman"/>
        </w:rPr>
        <w:t xml:space="preserve">   </w:t>
      </w:r>
      <w:proofErr w:type="gramEnd"/>
      <w:r>
        <w:rPr>
          <w:rFonts w:cs="Times New Roman"/>
        </w:rPr>
        <w:t xml:space="preserve">                                              О.А. Голых</w:t>
      </w:r>
    </w:p>
    <w:p w14:paraId="3700FA21" w14:textId="3B88A0FA" w:rsidR="00CF2FB8" w:rsidRDefault="00CF2FB8" w:rsidP="008839BF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</w:p>
    <w:p w14:paraId="3BF4502A" w14:textId="26B42883" w:rsidR="00CF2FB8" w:rsidRDefault="00CF2FB8" w:rsidP="008945F8">
      <w:pPr>
        <w:spacing w:after="0" w:line="276" w:lineRule="auto"/>
        <w:jc w:val="both"/>
        <w:rPr>
          <w:rFonts w:cs="Times New Roman"/>
          <w:sz w:val="28"/>
          <w:szCs w:val="28"/>
        </w:rPr>
      </w:pPr>
    </w:p>
    <w:p w14:paraId="3B10CDB3" w14:textId="77777777" w:rsidR="009060D3" w:rsidRDefault="009060D3" w:rsidP="008839BF">
      <w:pPr>
        <w:spacing w:after="0" w:line="276" w:lineRule="auto"/>
        <w:ind w:firstLine="567"/>
        <w:jc w:val="both"/>
      </w:pPr>
      <w:r>
        <w:rPr>
          <w:rFonts w:cs="Times New Roman"/>
          <w:sz w:val="28"/>
          <w:szCs w:val="28"/>
        </w:rPr>
        <w:t xml:space="preserve">Приложение </w:t>
      </w:r>
      <w:proofErr w:type="gramStart"/>
      <w:r>
        <w:rPr>
          <w:rFonts w:cs="Times New Roman"/>
          <w:sz w:val="28"/>
          <w:szCs w:val="28"/>
        </w:rPr>
        <w:t>1.Смотреть</w:t>
      </w:r>
      <w:proofErr w:type="gramEnd"/>
      <w:r>
        <w:rPr>
          <w:rFonts w:cs="Times New Roman"/>
          <w:sz w:val="28"/>
          <w:szCs w:val="28"/>
        </w:rPr>
        <w:t xml:space="preserve"> ИКП РАО ФРУ ОВЗ</w:t>
      </w:r>
      <w:r w:rsidRPr="009060D3">
        <w:t xml:space="preserve"> </w:t>
      </w:r>
    </w:p>
    <w:p w14:paraId="314FB4EE" w14:textId="09E897B6" w:rsidR="009060D3" w:rsidRDefault="008945F8" w:rsidP="008839BF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hyperlink r:id="rId7" w:tgtFrame="_blank" w:history="1">
        <w:proofErr w:type="spellStart"/>
        <w:r w:rsidR="009060D3">
          <w:rPr>
            <w:rStyle w:val="a6"/>
            <w:rFonts w:ascii="Arial" w:hAnsi="Arial" w:cs="Arial"/>
            <w:b/>
            <w:bCs/>
            <w:color w:val="DD0000"/>
            <w:sz w:val="21"/>
            <w:szCs w:val="21"/>
            <w:shd w:val="clear" w:color="auto" w:fill="FFFFFF"/>
          </w:rPr>
          <w:t>fgosonline.ru</w:t>
        </w:r>
        <w:r w:rsidR="009060D3">
          <w:rPr>
            <w:rStyle w:val="path-separator"/>
            <w:rFonts w:ascii="Arial" w:hAnsi="Arial" w:cs="Arial"/>
            <w:color w:val="DD0000"/>
            <w:sz w:val="21"/>
            <w:szCs w:val="21"/>
            <w:shd w:val="clear" w:color="auto" w:fill="FFFFFF"/>
          </w:rPr>
          <w:t>›</w:t>
        </w:r>
        <w:r w:rsidR="009060D3">
          <w:rPr>
            <w:rStyle w:val="a6"/>
            <w:rFonts w:ascii="Arial" w:hAnsi="Arial" w:cs="Arial"/>
            <w:color w:val="DD0000"/>
            <w:sz w:val="21"/>
            <w:szCs w:val="21"/>
            <w:shd w:val="clear" w:color="auto" w:fill="FFFFFF"/>
          </w:rPr>
          <w:t>Официальный</w:t>
        </w:r>
        <w:proofErr w:type="spellEnd"/>
        <w:r w:rsidR="009060D3">
          <w:rPr>
            <w:rStyle w:val="a6"/>
            <w:rFonts w:ascii="Arial" w:hAnsi="Arial" w:cs="Arial"/>
            <w:color w:val="DD0000"/>
            <w:sz w:val="21"/>
            <w:szCs w:val="21"/>
            <w:shd w:val="clear" w:color="auto" w:fill="FFFFFF"/>
          </w:rPr>
          <w:t xml:space="preserve"> сайт ФГОС…</w:t>
        </w:r>
      </w:hyperlink>
    </w:p>
    <w:p w14:paraId="49287E07" w14:textId="77777777" w:rsidR="009060D3" w:rsidRDefault="009060D3" w:rsidP="008839BF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</w:p>
    <w:p w14:paraId="1492E214" w14:textId="1719A248" w:rsidR="00CF2FB8" w:rsidRPr="009060D3" w:rsidRDefault="00CF2FB8" w:rsidP="009060D3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2.</w:t>
      </w:r>
      <w:r>
        <w:rPr>
          <w:rFonts w:eastAsia="Times New Roman" w:cs="Times New Roman"/>
          <w:color w:val="333333"/>
          <w:szCs w:val="24"/>
          <w:lang w:eastAsia="ru-RU"/>
        </w:rPr>
        <w:tab/>
      </w:r>
    </w:p>
    <w:p w14:paraId="7AA05A54" w14:textId="58802D35" w:rsidR="009060D3" w:rsidRDefault="009060D3" w:rsidP="009060D3">
      <w:pPr>
        <w:spacing w:before="240" w:after="240" w:line="301" w:lineRule="atLeast"/>
        <w:jc w:val="center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lang w:eastAsia="ru-RU"/>
        </w:rPr>
        <w:t xml:space="preserve"> Примерные э</w:t>
      </w:r>
      <w:r w:rsidR="00CF2FB8" w:rsidRPr="00483486">
        <w:rPr>
          <w:rFonts w:eastAsia="Times New Roman" w:cs="Times New Roman"/>
          <w:b/>
          <w:bCs/>
          <w:color w:val="333333"/>
          <w:sz w:val="28"/>
          <w:lang w:eastAsia="ru-RU"/>
        </w:rPr>
        <w:t>кзаменационные билеты</w:t>
      </w:r>
      <w:r w:rsidR="00CF2FB8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CF2FB8" w:rsidRPr="00483486">
        <w:rPr>
          <w:rFonts w:eastAsia="Times New Roman" w:cs="Times New Roman"/>
          <w:b/>
          <w:bCs/>
          <w:color w:val="333333"/>
          <w:sz w:val="28"/>
          <w:lang w:eastAsia="ru-RU"/>
        </w:rPr>
        <w:t>по технологии</w:t>
      </w:r>
      <w:r w:rsidR="00CF2FB8">
        <w:rPr>
          <w:rFonts w:eastAsia="Times New Roman" w:cs="Times New Roman"/>
          <w:color w:val="333333"/>
          <w:szCs w:val="24"/>
          <w:lang w:eastAsia="ru-RU"/>
        </w:rPr>
        <w:t xml:space="preserve">     </w:t>
      </w:r>
      <w:r w:rsidR="00CF2FB8" w:rsidRPr="00483486">
        <w:rPr>
          <w:rFonts w:eastAsia="Times New Roman" w:cs="Times New Roman"/>
          <w:b/>
          <w:bCs/>
          <w:color w:val="333333"/>
          <w:sz w:val="28"/>
          <w:lang w:eastAsia="ru-RU"/>
        </w:rPr>
        <w:t>для выпускников </w:t>
      </w:r>
      <w:r w:rsidR="00CF2FB8" w:rsidRPr="00483486">
        <w:rPr>
          <w:rFonts w:eastAsia="Times New Roman" w:cs="Times New Roman"/>
          <w:b/>
          <w:bCs/>
          <w:color w:val="333333"/>
          <w:sz w:val="28"/>
          <w:lang w:val="en-US" w:eastAsia="ru-RU"/>
        </w:rPr>
        <w:t>IX</w:t>
      </w:r>
      <w:r w:rsidR="00CF2FB8" w:rsidRPr="00483486">
        <w:rPr>
          <w:rFonts w:eastAsia="Times New Roman" w:cs="Times New Roman"/>
          <w:b/>
          <w:bCs/>
          <w:color w:val="333333"/>
          <w:sz w:val="28"/>
          <w:lang w:eastAsia="ru-RU"/>
        </w:rPr>
        <w:t xml:space="preserve"> класса </w:t>
      </w:r>
      <w:r w:rsidR="00CF2FB8">
        <w:rPr>
          <w:rFonts w:eastAsia="Times New Roman" w:cs="Times New Roman"/>
          <w:b/>
          <w:bCs/>
          <w:color w:val="333333"/>
          <w:sz w:val="28"/>
          <w:lang w:eastAsia="ru-RU"/>
        </w:rPr>
        <w:t xml:space="preserve">с умственной </w:t>
      </w:r>
      <w:proofErr w:type="gramStart"/>
      <w:r w:rsidR="00CF2FB8">
        <w:rPr>
          <w:rFonts w:eastAsia="Times New Roman" w:cs="Times New Roman"/>
          <w:b/>
          <w:bCs/>
          <w:color w:val="333333"/>
          <w:sz w:val="28"/>
          <w:lang w:eastAsia="ru-RU"/>
        </w:rPr>
        <w:t>отсталостью</w:t>
      </w:r>
      <w:r>
        <w:rPr>
          <w:rFonts w:eastAsia="Times New Roman" w:cs="Times New Roman"/>
          <w:b/>
          <w:bCs/>
          <w:color w:val="333333"/>
          <w:sz w:val="28"/>
          <w:lang w:eastAsia="ru-RU"/>
        </w:rPr>
        <w:t xml:space="preserve">  по</w:t>
      </w:r>
      <w:proofErr w:type="gramEnd"/>
      <w:r>
        <w:rPr>
          <w:rFonts w:eastAsia="Times New Roman" w:cs="Times New Roman"/>
          <w:b/>
          <w:bCs/>
          <w:color w:val="333333"/>
          <w:sz w:val="28"/>
          <w:lang w:eastAsia="ru-RU"/>
        </w:rPr>
        <w:t xml:space="preserve"> профилю «Столярное дело»</w:t>
      </w:r>
    </w:p>
    <w:p w14:paraId="275AFD2D" w14:textId="5BCDA0D8" w:rsidR="00CF2FB8" w:rsidRPr="00483486" w:rsidRDefault="00CF2FB8" w:rsidP="009060D3">
      <w:pPr>
        <w:spacing w:before="240"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b/>
          <w:bCs/>
          <w:color w:val="333333"/>
          <w:szCs w:val="24"/>
          <w:lang w:eastAsia="ru-RU"/>
        </w:rPr>
        <w:t>Пояснительная записка</w:t>
      </w:r>
    </w:p>
    <w:p w14:paraId="68AF666F" w14:textId="0AE685AE" w:rsidR="00CF2FB8" w:rsidRPr="00483486" w:rsidRDefault="00CF2FB8" w:rsidP="00CF2FB8">
      <w:pPr>
        <w:spacing w:before="240" w:after="0" w:line="240" w:lineRule="auto"/>
        <w:ind w:firstLine="708"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Пакет экзаменационных материалов для итоговой аттестации выпускников 9 класса  </w:t>
      </w:r>
      <w:r w:rsidRPr="00483486">
        <w:rPr>
          <w:rFonts w:eastAsia="Times New Roman" w:cs="Times New Roman"/>
          <w:color w:val="333333"/>
          <w:szCs w:val="24"/>
          <w:lang w:val="en-US" w:eastAsia="ru-RU"/>
        </w:rPr>
        <w:t>VIII </w:t>
      </w:r>
      <w:r w:rsidRPr="00483486">
        <w:rPr>
          <w:rFonts w:eastAsia="Times New Roman" w:cs="Times New Roman"/>
          <w:color w:val="333333"/>
          <w:szCs w:val="24"/>
          <w:lang w:eastAsia="ru-RU"/>
        </w:rPr>
        <w:t>вида по профилю «Столярное дело» разработан в соответствии инструктивным письмом Министерства образования РФ от 14.03.2001 г. № 29/1448-6, рекомендациями о порядке проведения экзаменов по трудовому обучению выпускников специальных (коррекционных) образовательных учреждений </w:t>
      </w:r>
      <w:r w:rsidRPr="00483486">
        <w:rPr>
          <w:rFonts w:eastAsia="Times New Roman" w:cs="Times New Roman"/>
          <w:color w:val="333333"/>
          <w:szCs w:val="24"/>
          <w:lang w:val="en-US" w:eastAsia="ru-RU"/>
        </w:rPr>
        <w:t>VIII</w:t>
      </w:r>
      <w:r w:rsidRPr="00483486">
        <w:rPr>
          <w:rFonts w:eastAsia="Times New Roman" w:cs="Times New Roman"/>
          <w:color w:val="333333"/>
          <w:szCs w:val="24"/>
          <w:lang w:eastAsia="ru-RU"/>
        </w:rPr>
        <w:t> вида.</w:t>
      </w:r>
    </w:p>
    <w:p w14:paraId="2BF9AE48" w14:textId="77777777" w:rsidR="00CF2FB8" w:rsidRPr="00483486" w:rsidRDefault="00CF2FB8" w:rsidP="00CF2FB8">
      <w:pPr>
        <w:spacing w:before="240" w:after="0" w:line="240" w:lineRule="auto"/>
        <w:ind w:firstLine="708"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Итоговая (государственная) аттестация по труду является обязательной для всех выпускников 9 класса специального (коррекционного) образовательного учреждения, после освоения ими образовательных программ, независимо от формы получения образования. Итоговая аттестация по столярному делу производится на основании личного выбора каждого выпускника. Необходимым условием допуска к итоговой аттестации является:</w:t>
      </w:r>
    </w:p>
    <w:p w14:paraId="249FC099" w14:textId="77777777" w:rsidR="00CF2FB8" w:rsidRPr="00483486" w:rsidRDefault="00CF2FB8" w:rsidP="00CF2FB8">
      <w:pPr>
        <w:numPr>
          <w:ilvl w:val="0"/>
          <w:numId w:val="14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Освоение содержания программ по общеобразовательным предметам;</w:t>
      </w:r>
    </w:p>
    <w:p w14:paraId="1FAC6927" w14:textId="77777777" w:rsidR="00CF2FB8" w:rsidRPr="00483486" w:rsidRDefault="00CF2FB8" w:rsidP="00CF2FB8">
      <w:pPr>
        <w:numPr>
          <w:ilvl w:val="0"/>
          <w:numId w:val="14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Добровольный выбор профиля трудового обучения выпускникам для итоговой аттестации;</w:t>
      </w:r>
    </w:p>
    <w:p w14:paraId="344AC028" w14:textId="77777777" w:rsidR="00CF2FB8" w:rsidRPr="00483486" w:rsidRDefault="00CF2FB8" w:rsidP="00CF2FB8">
      <w:pPr>
        <w:numPr>
          <w:ilvl w:val="0"/>
          <w:numId w:val="14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Изучение содержания столярного дела не менее 2 лет до итоговой аттестации в количестве не менее 2 часов в неделю. Учебный материал 5-8 классов знакомит учащихся с основами столярной обработки древесины. Содержание программы 9 класса ориентировано на дифференциацию трудовой подготовки учащихся.</w:t>
      </w:r>
    </w:p>
    <w:p w14:paraId="32BA80D8" w14:textId="77777777" w:rsidR="00CF2FB8" w:rsidRPr="00483486" w:rsidRDefault="00CF2FB8" w:rsidP="00CF2FB8">
      <w:pPr>
        <w:spacing w:before="240" w:after="0" w:line="240" w:lineRule="auto"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Целями итоговой аттестации выпускников являются:</w:t>
      </w:r>
    </w:p>
    <w:p w14:paraId="37EDAECB" w14:textId="77777777" w:rsidR="00CF2FB8" w:rsidRPr="00483486" w:rsidRDefault="00CF2FB8" w:rsidP="00CF2FB8">
      <w:pPr>
        <w:numPr>
          <w:ilvl w:val="0"/>
          <w:numId w:val="15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Определение уровня обученности выпускников по трудовому профилю «Столярное дело».</w:t>
      </w:r>
    </w:p>
    <w:p w14:paraId="345770CC" w14:textId="77777777" w:rsidR="00CF2FB8" w:rsidRPr="00483486" w:rsidRDefault="00CF2FB8" w:rsidP="00CF2FB8">
      <w:pPr>
        <w:numPr>
          <w:ilvl w:val="0"/>
          <w:numId w:val="15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Определение уровня образованности выпускников по образовательной области «Технология».</w:t>
      </w:r>
    </w:p>
    <w:p w14:paraId="198F0DCA" w14:textId="77777777" w:rsidR="00CF2FB8" w:rsidRPr="00483486" w:rsidRDefault="00CF2FB8" w:rsidP="00CF2FB8">
      <w:pPr>
        <w:numPr>
          <w:ilvl w:val="0"/>
          <w:numId w:val="15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Определение уровня усвоения и отработки практических умений и навыков по трудовому профилю «Столярное дело».</w:t>
      </w:r>
    </w:p>
    <w:p w14:paraId="2010C365" w14:textId="77777777" w:rsidR="00CF2FB8" w:rsidRPr="00483486" w:rsidRDefault="00CF2FB8" w:rsidP="00CF2FB8">
      <w:pPr>
        <w:numPr>
          <w:ilvl w:val="0"/>
          <w:numId w:val="15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Выявление уровня организации индивидуальной образовательной стратегии и путей дальнейшей социализации выпускников.</w:t>
      </w:r>
    </w:p>
    <w:p w14:paraId="3E24B855" w14:textId="77777777" w:rsidR="00CF2FB8" w:rsidRPr="00483486" w:rsidRDefault="00CF2FB8" w:rsidP="00CF2FB8">
      <w:pPr>
        <w:spacing w:before="240" w:after="0" w:line="240" w:lineRule="auto"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Формы итоговой аттестации выпускников:</w:t>
      </w:r>
    </w:p>
    <w:p w14:paraId="21C06907" w14:textId="77777777" w:rsidR="00CF2FB8" w:rsidRPr="00483486" w:rsidRDefault="00CF2FB8" w:rsidP="00CF2FB8">
      <w:pPr>
        <w:spacing w:before="240" w:after="0" w:line="240" w:lineRule="auto"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Общий режим итоговой аттестации осуществляется в виде:</w:t>
      </w:r>
    </w:p>
    <w:p w14:paraId="6D89E458" w14:textId="77777777" w:rsidR="00CF2FB8" w:rsidRPr="00483486" w:rsidRDefault="00CF2FB8" w:rsidP="00CF2FB8">
      <w:pPr>
        <w:numPr>
          <w:ilvl w:val="0"/>
          <w:numId w:val="16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выполнение практической работы по вытянутому выпускником билету;</w:t>
      </w:r>
    </w:p>
    <w:p w14:paraId="5E09E3A7" w14:textId="77777777" w:rsidR="00CF2FB8" w:rsidRPr="00483486" w:rsidRDefault="00CF2FB8" w:rsidP="00CF2FB8">
      <w:pPr>
        <w:numPr>
          <w:ilvl w:val="0"/>
          <w:numId w:val="16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собеседование по вопросам билета;</w:t>
      </w:r>
    </w:p>
    <w:p w14:paraId="3C6F55DC" w14:textId="77777777" w:rsidR="00CF2FB8" w:rsidRPr="00483486" w:rsidRDefault="00CF2FB8" w:rsidP="00CF2FB8">
      <w:pPr>
        <w:numPr>
          <w:ilvl w:val="0"/>
          <w:numId w:val="16"/>
        </w:numPr>
        <w:spacing w:before="100" w:beforeAutospacing="1" w:after="0" w:line="240" w:lineRule="auto"/>
        <w:ind w:left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демонстрация пяти своих работ.</w:t>
      </w:r>
    </w:p>
    <w:p w14:paraId="163DAABF" w14:textId="77777777" w:rsidR="00CF2FB8" w:rsidRPr="00483486" w:rsidRDefault="00CF2FB8" w:rsidP="00CF2FB8">
      <w:pPr>
        <w:spacing w:before="240" w:after="0" w:line="240" w:lineRule="auto"/>
        <w:ind w:firstLine="708"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Щадящий режим итоговой аттестации осуществляется с созданием особых индивидуальных условий для выпускника, регламентируемых в приказе директора школы на основании справки КЭК и представления классного руководителя, учителя-предметника.</w:t>
      </w:r>
    </w:p>
    <w:p w14:paraId="56CC2259" w14:textId="77777777" w:rsidR="00CF2FB8" w:rsidRPr="00483486" w:rsidRDefault="00CF2FB8" w:rsidP="00CF2FB8">
      <w:pPr>
        <w:spacing w:before="240" w:after="0" w:line="240" w:lineRule="auto"/>
        <w:ind w:firstLine="708"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lastRenderedPageBreak/>
        <w:t>Экзаменационная комиссия, кроме выставления оценки за экзамен по трудовому профилю «Столярное дело» и общей итоговой оценки по трудовому обучению, дает рекомендации выпускнику по дальнейшему трудоустройству и продолжению образования.</w:t>
      </w:r>
    </w:p>
    <w:p w14:paraId="704E9CAD" w14:textId="77777777" w:rsidR="00CF2FB8" w:rsidRPr="00483486" w:rsidRDefault="00CF2FB8" w:rsidP="00CF2FB8">
      <w:pPr>
        <w:spacing w:before="240" w:after="0" w:line="240" w:lineRule="auto"/>
        <w:ind w:firstLine="708"/>
        <w:jc w:val="both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Итоговая оценка за экзамен по трудовому обучению выставляется на основании оценок, занесенных в протокол: за год, практическую экзаменационную работу и устный ответ. Решающее значение имеет оценка за практическую экзаменационную работу.</w:t>
      </w:r>
    </w:p>
    <w:p w14:paraId="12DD8BB7" w14:textId="77777777" w:rsidR="00CF2FB8" w:rsidRPr="00483486" w:rsidRDefault="00CF2FB8" w:rsidP="00CF2FB8">
      <w:pPr>
        <w:spacing w:before="240" w:after="0" w:line="240" w:lineRule="auto"/>
        <w:ind w:hanging="36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</w:t>
      </w:r>
      <w:r w:rsidRPr="00483486">
        <w:rPr>
          <w:rFonts w:eastAsia="Times New Roman" w:cs="Times New Roman"/>
          <w:color w:val="333333"/>
          <w:sz w:val="14"/>
          <w:lang w:eastAsia="ru-RU"/>
        </w:rPr>
        <w:t> </w:t>
      </w:r>
      <w:r w:rsidRPr="00483486">
        <w:rPr>
          <w:rFonts w:eastAsia="Times New Roman" w:cs="Times New Roman"/>
          <w:color w:val="333333"/>
          <w:szCs w:val="24"/>
          <w:lang w:eastAsia="ru-RU"/>
        </w:rPr>
        <w:t>Итоговая оценка "5" выставляется, если на "5" выполнена практическая экзаменационная работа, на "5" или "4" оценен устный экзаменационный ответ и в оценках за учебные четверти выпускного класса нет "3".</w:t>
      </w:r>
    </w:p>
    <w:p w14:paraId="5845B07D" w14:textId="77777777" w:rsidR="00CF2FB8" w:rsidRPr="00483486" w:rsidRDefault="00CF2FB8" w:rsidP="00CF2FB8">
      <w:pPr>
        <w:spacing w:before="240" w:after="0" w:line="240" w:lineRule="auto"/>
        <w:ind w:hanging="36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</w:t>
      </w:r>
      <w:r w:rsidRPr="00483486">
        <w:rPr>
          <w:rFonts w:eastAsia="Times New Roman" w:cs="Times New Roman"/>
          <w:color w:val="333333"/>
          <w:sz w:val="14"/>
          <w:lang w:eastAsia="ru-RU"/>
        </w:rPr>
        <w:t> </w:t>
      </w:r>
      <w:r w:rsidRPr="00483486">
        <w:rPr>
          <w:rFonts w:eastAsia="Times New Roman" w:cs="Times New Roman"/>
          <w:color w:val="333333"/>
          <w:szCs w:val="24"/>
          <w:lang w:eastAsia="ru-RU"/>
        </w:rPr>
        <w:t>Итоговая оценка "4" выставляется, если на "4" выполнена практическая экзаменационная работа, на "5" или "4" оценен устный экзаменационный ответ и в оценках, занесенных в протокол, нет "3".</w:t>
      </w:r>
    </w:p>
    <w:p w14:paraId="0490906B" w14:textId="77777777" w:rsidR="00CF2FB8" w:rsidRPr="00483486" w:rsidRDefault="00CF2FB8" w:rsidP="00CF2FB8">
      <w:pPr>
        <w:spacing w:before="240" w:after="0" w:line="240" w:lineRule="auto"/>
        <w:ind w:hanging="36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</w:t>
      </w:r>
      <w:r w:rsidRPr="00483486">
        <w:rPr>
          <w:rFonts w:eastAsia="Times New Roman" w:cs="Times New Roman"/>
          <w:color w:val="333333"/>
          <w:sz w:val="14"/>
          <w:lang w:eastAsia="ru-RU"/>
        </w:rPr>
        <w:t> </w:t>
      </w:r>
      <w:r w:rsidRPr="00483486">
        <w:rPr>
          <w:rFonts w:eastAsia="Times New Roman" w:cs="Times New Roman"/>
          <w:color w:val="333333"/>
          <w:szCs w:val="24"/>
          <w:lang w:eastAsia="ru-RU"/>
        </w:rPr>
        <w:t>Итоговая оценка "4" выставляется, если на "5" выполнена практическая экзаменационная работа, на "3" оценен устный ответ или по итогам учебных четвертей в выпускном классе было не более двух "3".</w:t>
      </w:r>
    </w:p>
    <w:p w14:paraId="390106A7" w14:textId="77777777" w:rsidR="00CF2FB8" w:rsidRPr="00483486" w:rsidRDefault="00CF2FB8" w:rsidP="00CF2FB8">
      <w:pPr>
        <w:spacing w:before="240" w:after="0" w:line="240" w:lineRule="auto"/>
        <w:ind w:hanging="36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</w:t>
      </w:r>
      <w:r w:rsidRPr="00483486">
        <w:rPr>
          <w:rFonts w:eastAsia="Times New Roman" w:cs="Times New Roman"/>
          <w:color w:val="333333"/>
          <w:sz w:val="14"/>
          <w:lang w:eastAsia="ru-RU"/>
        </w:rPr>
        <w:t> </w:t>
      </w:r>
      <w:r w:rsidRPr="00483486">
        <w:rPr>
          <w:rFonts w:eastAsia="Times New Roman" w:cs="Times New Roman"/>
          <w:color w:val="333333"/>
          <w:szCs w:val="24"/>
          <w:lang w:eastAsia="ru-RU"/>
        </w:rPr>
        <w:t>Итоговая оценка "3" выставляется, если на "3" выполнена практическая экзаменационная работа, на "4" или "3" оценен устный экзаменационный ответ и в оценках, занесенных в протокол, нет "2".</w:t>
      </w:r>
    </w:p>
    <w:p w14:paraId="77690DD4" w14:textId="77777777" w:rsidR="00CF2FB8" w:rsidRPr="00483486" w:rsidRDefault="00CF2FB8" w:rsidP="00CF2FB8">
      <w:pPr>
        <w:spacing w:before="240" w:after="0" w:line="240" w:lineRule="auto"/>
        <w:ind w:hanging="36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</w:t>
      </w:r>
      <w:r w:rsidRPr="00483486">
        <w:rPr>
          <w:rFonts w:eastAsia="Times New Roman" w:cs="Times New Roman"/>
          <w:color w:val="333333"/>
          <w:sz w:val="14"/>
          <w:lang w:eastAsia="ru-RU"/>
        </w:rPr>
        <w:t> </w:t>
      </w:r>
      <w:r w:rsidRPr="00483486">
        <w:rPr>
          <w:rFonts w:eastAsia="Times New Roman" w:cs="Times New Roman"/>
          <w:color w:val="333333"/>
          <w:szCs w:val="24"/>
          <w:lang w:eastAsia="ru-RU"/>
        </w:rPr>
        <w:t>Итоговая оценка "3" выставляется, если на "4" выполнена практическая экзаменационная работа, на "3" оценен устный ответ и по итогам учебных четвертей в выпускном классе было более двух "3".</w:t>
      </w:r>
    </w:p>
    <w:p w14:paraId="14448411" w14:textId="77777777" w:rsidR="00CF2FB8" w:rsidRPr="00483486" w:rsidRDefault="00CF2FB8" w:rsidP="00CF2FB8">
      <w:pPr>
        <w:spacing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1</w:t>
      </w:r>
    </w:p>
    <w:p w14:paraId="238B3201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</w:t>
      </w:r>
      <w:r w:rsidRPr="00483486">
        <w:rPr>
          <w:rFonts w:eastAsia="Times New Roman" w:cs="Times New Roman"/>
          <w:color w:val="333333"/>
          <w:sz w:val="14"/>
          <w:lang w:eastAsia="ru-RU"/>
        </w:rPr>
        <w:t> </w:t>
      </w:r>
      <w:r w:rsidRPr="00483486">
        <w:rPr>
          <w:rFonts w:eastAsia="Times New Roman" w:cs="Times New Roman"/>
          <w:color w:val="333333"/>
          <w:szCs w:val="24"/>
          <w:lang w:eastAsia="ru-RU"/>
        </w:rPr>
        <w:t>Практическое задание.</w:t>
      </w:r>
    </w:p>
    <w:p w14:paraId="2E0A2230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2.Оборудование и организация рабочего места.</w:t>
      </w:r>
    </w:p>
    <w:p w14:paraId="55CE4C66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Оборудование и организация рабочего места. Основным оборудованием при обработке древесины является столярный верстак. Назначение верстака- прочно закреплять материал и создавать удобства при работе. Это повышает производительность труда столяра, улучшает качество обработки древесины, уменьшает вероятность несчастного случая. Верстак имеет подверстачье и крышку.</w:t>
      </w:r>
    </w:p>
    <w:p w14:paraId="6655D166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Крышка верстака </w:t>
      </w:r>
      <w:proofErr w:type="gramStart"/>
      <w:r w:rsidRPr="00483486">
        <w:rPr>
          <w:rFonts w:cs="Times New Roman"/>
        </w:rPr>
        <w:t>состоит  из</w:t>
      </w:r>
      <w:proofErr w:type="gramEnd"/>
      <w:r w:rsidRPr="00483486">
        <w:rPr>
          <w:rFonts w:cs="Times New Roman"/>
        </w:rPr>
        <w:t xml:space="preserve"> верстачной доски, лотка, бокового и заднего зажимов с винтами. На верстачной доске обрабатывают детали. В ней сделаны гнёзда для клиньев, где можно закрепить деталь или заготовку. В лотке во время работы хранят инструменты и заготовки. В зажимах закрепляют деталь. Они снабжены винтами. В головку каждого винта вставлена ручка.</w:t>
      </w:r>
    </w:p>
    <w:p w14:paraId="054F28EC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Подверстачье состоит из двух стоек, связанных между собой продольными брусками клинового соединения или металлическими болтами.</w:t>
      </w:r>
    </w:p>
    <w:p w14:paraId="48E1AAA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К </w:t>
      </w:r>
      <w:proofErr w:type="gramStart"/>
      <w:r w:rsidRPr="00483486">
        <w:rPr>
          <w:rFonts w:cs="Times New Roman"/>
        </w:rPr>
        <w:t>дополнительному  оборудованию</w:t>
      </w:r>
      <w:proofErr w:type="gramEnd"/>
      <w:r w:rsidRPr="00483486">
        <w:rPr>
          <w:rFonts w:cs="Times New Roman"/>
        </w:rPr>
        <w:t xml:space="preserve">  рабочего места относятся: молоток призматической формы, напильник, отвёртка. Столяру также требуются клещи, кусачки, плоскогубцы, киянки.</w:t>
      </w:r>
    </w:p>
    <w:p w14:paraId="145D402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Рабочее место столяра должно быть организовано так, чтобы он при наименьшей </w:t>
      </w:r>
      <w:proofErr w:type="gramStart"/>
      <w:r w:rsidRPr="00483486">
        <w:rPr>
          <w:rFonts w:cs="Times New Roman"/>
        </w:rPr>
        <w:t>затрате  физических</w:t>
      </w:r>
      <w:proofErr w:type="gramEnd"/>
      <w:r w:rsidRPr="00483486">
        <w:rPr>
          <w:rFonts w:cs="Times New Roman"/>
        </w:rPr>
        <w:t xml:space="preserve"> сил и времени давал больше продукции отличного качества.</w:t>
      </w:r>
    </w:p>
    <w:p w14:paraId="587316CC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Инструменты располагать всегда в одинаковом порядке, чтобы их удобно было брать. не теряя времени на поиски.  Мелкие инструменты держат на стеллажах и у каждого </w:t>
      </w:r>
      <w:proofErr w:type="gramStart"/>
      <w:r w:rsidRPr="00483486">
        <w:rPr>
          <w:rFonts w:cs="Times New Roman"/>
        </w:rPr>
        <w:t>инструмента  своё</w:t>
      </w:r>
      <w:proofErr w:type="gramEnd"/>
      <w:r w:rsidRPr="00483486">
        <w:rPr>
          <w:rFonts w:cs="Times New Roman"/>
        </w:rPr>
        <w:t xml:space="preserve"> постоянное место. Материал всегда должен лежать на постоянном месте. Рабочее место столяр </w:t>
      </w:r>
      <w:r w:rsidRPr="00483486">
        <w:rPr>
          <w:rFonts w:cs="Times New Roman"/>
        </w:rPr>
        <w:lastRenderedPageBreak/>
        <w:t>должен содержать в чистоте. Верстак нельзя мочить водой. Винты зажимов в нерабочее время должны быть завёрнуты.</w:t>
      </w:r>
    </w:p>
    <w:p w14:paraId="523E68E6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3F4B22C3" w14:textId="77777777" w:rsidR="00CF2FB8" w:rsidRPr="00483486" w:rsidRDefault="00CF2FB8" w:rsidP="00CF2FB8">
      <w:pPr>
        <w:spacing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№2</w:t>
      </w:r>
    </w:p>
    <w:p w14:paraId="40815933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1.Практическое задание.</w:t>
      </w:r>
    </w:p>
    <w:p w14:paraId="3D47C282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2.Назначение разметки, инструменты. Т/Б при разметке.</w:t>
      </w:r>
    </w:p>
    <w:p w14:paraId="04FDCBEC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Разметка-нанесение на поверхность заготовки линий(рисок) или точек, определяющих контуры детали, центры отверстий или места, </w:t>
      </w:r>
      <w:proofErr w:type="gramStart"/>
      <w:r w:rsidRPr="00483486">
        <w:rPr>
          <w:rFonts w:cs="Times New Roman"/>
        </w:rPr>
        <w:t>подлежащие  обработке</w:t>
      </w:r>
      <w:proofErr w:type="gramEnd"/>
      <w:r w:rsidRPr="00483486">
        <w:rPr>
          <w:rFonts w:cs="Times New Roman"/>
        </w:rPr>
        <w:t>.</w:t>
      </w:r>
    </w:p>
    <w:p w14:paraId="1784D648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Размечают детали так: считывают размеры с чертежа и откладывают их с помощью линейки, угольника на заготовке. Разметка по образцу- измеряют линейкой образец и переносят размеры на заготовку. Много </w:t>
      </w:r>
      <w:proofErr w:type="gramStart"/>
      <w:r w:rsidRPr="00483486">
        <w:rPr>
          <w:rFonts w:cs="Times New Roman"/>
        </w:rPr>
        <w:t>времени  уходит</w:t>
      </w:r>
      <w:proofErr w:type="gramEnd"/>
      <w:r w:rsidRPr="00483486">
        <w:rPr>
          <w:rFonts w:cs="Times New Roman"/>
        </w:rPr>
        <w:t xml:space="preserve"> на такой вид разметки и точность разметки хуже. Лучше и быстрее и точнее размечать по чертежу.</w:t>
      </w:r>
    </w:p>
    <w:p w14:paraId="5E1D4ED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Размечают детали с помощью карандаша, линейки, угольника, рейсмуса, шила, малки, транспортира.</w:t>
      </w:r>
    </w:p>
    <w:p w14:paraId="2565666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При разметке надо соблюдать следующие правила:</w:t>
      </w:r>
    </w:p>
    <w:p w14:paraId="3E16DD14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1.Использоать целые, не ломаные инструменты.</w:t>
      </w:r>
    </w:p>
    <w:p w14:paraId="0E2C29AD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2.Класть инструменты перед собой на верстак и не разбрасывать их.</w:t>
      </w:r>
    </w:p>
    <w:p w14:paraId="4F478A6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3.Передавать инструменты тупыми концами из рук в руки спокойно.</w:t>
      </w:r>
    </w:p>
    <w:p w14:paraId="06960A0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4.Запрещается использовать ломаные и изогнутые инструменты.</w:t>
      </w:r>
    </w:p>
    <w:p w14:paraId="450BA29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5.Использовать инструменты только по назначению для предотвращения травм.</w:t>
      </w:r>
    </w:p>
    <w:p w14:paraId="6A69FC02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7EF5C18C" w14:textId="77777777" w:rsidR="00CF2FB8" w:rsidRPr="00483486" w:rsidRDefault="00CF2FB8" w:rsidP="00CF2FB8">
      <w:pPr>
        <w:spacing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3</w:t>
      </w:r>
    </w:p>
    <w:p w14:paraId="350F1C7C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</w:t>
      </w:r>
      <w:r w:rsidRPr="00483486">
        <w:rPr>
          <w:rFonts w:eastAsia="Times New Roman" w:cs="Times New Roman"/>
          <w:color w:val="333333"/>
          <w:sz w:val="14"/>
          <w:lang w:eastAsia="ru-RU"/>
        </w:rPr>
        <w:t> </w:t>
      </w:r>
      <w:r w:rsidRPr="00483486">
        <w:rPr>
          <w:rFonts w:eastAsia="Times New Roman" w:cs="Times New Roman"/>
          <w:color w:val="333333"/>
          <w:szCs w:val="24"/>
          <w:lang w:eastAsia="ru-RU"/>
        </w:rPr>
        <w:t>Практическое задание.</w:t>
      </w:r>
    </w:p>
    <w:p w14:paraId="1FC48802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</w:t>
      </w:r>
      <w:r w:rsidRPr="00483486">
        <w:rPr>
          <w:rFonts w:eastAsia="Times New Roman" w:cs="Times New Roman"/>
          <w:color w:val="333333"/>
          <w:sz w:val="14"/>
          <w:lang w:eastAsia="ru-RU"/>
        </w:rPr>
        <w:t> </w:t>
      </w:r>
      <w:r w:rsidRPr="00483486">
        <w:rPr>
          <w:rFonts w:eastAsia="Times New Roman" w:cs="Times New Roman"/>
          <w:color w:val="333333"/>
          <w:szCs w:val="24"/>
          <w:lang w:eastAsia="ru-RU"/>
        </w:rPr>
        <w:t>Назначение пиления древесины, инструменты, приёмы пиления, Т/Б при пилении древесины.</w:t>
      </w:r>
    </w:p>
    <w:p w14:paraId="51A268BA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Назначение пиления древесины, инструменты, приёмы пиления, Т/Б при пилении древесины.</w:t>
      </w:r>
    </w:p>
    <w:p w14:paraId="5E9883A8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Пиление используется для раскроя досок на бруски, а также для </w:t>
      </w:r>
      <w:proofErr w:type="spellStart"/>
      <w:r w:rsidRPr="00483486">
        <w:rPr>
          <w:rFonts w:cs="Times New Roman"/>
        </w:rPr>
        <w:t>оторцовки</w:t>
      </w:r>
      <w:proofErr w:type="spellEnd"/>
      <w:r w:rsidRPr="00483486">
        <w:rPr>
          <w:rFonts w:cs="Times New Roman"/>
        </w:rPr>
        <w:t xml:space="preserve"> строганных деталей по длине, </w:t>
      </w:r>
      <w:proofErr w:type="spellStart"/>
      <w:r w:rsidRPr="00483486">
        <w:rPr>
          <w:rFonts w:cs="Times New Roman"/>
        </w:rPr>
        <w:t>запиливания</w:t>
      </w:r>
      <w:proofErr w:type="spellEnd"/>
      <w:r w:rsidRPr="00483486">
        <w:rPr>
          <w:rFonts w:cs="Times New Roman"/>
        </w:rPr>
        <w:t xml:space="preserve"> шипов, спиливания щёчек или для выполнения шипов.</w:t>
      </w:r>
    </w:p>
    <w:p w14:paraId="1BFFA6F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Инструментом для пиления является пила. Она представляет </w:t>
      </w:r>
      <w:proofErr w:type="gramStart"/>
      <w:r w:rsidRPr="00483486">
        <w:rPr>
          <w:rFonts w:cs="Times New Roman"/>
        </w:rPr>
        <w:t>собой  стальное</w:t>
      </w:r>
      <w:proofErr w:type="gramEnd"/>
      <w:r w:rsidRPr="00483486">
        <w:rPr>
          <w:rFonts w:cs="Times New Roman"/>
        </w:rPr>
        <w:t xml:space="preserve"> полотно с насечёнными по кромке зубьями(резцами). Весь ряд зубьев </w:t>
      </w:r>
      <w:proofErr w:type="gramStart"/>
      <w:r w:rsidRPr="00483486">
        <w:rPr>
          <w:rFonts w:cs="Times New Roman"/>
        </w:rPr>
        <w:t>пилы  называется</w:t>
      </w:r>
      <w:proofErr w:type="gramEnd"/>
      <w:r w:rsidRPr="00483486">
        <w:rPr>
          <w:rFonts w:cs="Times New Roman"/>
        </w:rPr>
        <w:t xml:space="preserve"> зубчатым венцом. Кромка пильного полотна, противоположная зубчатому венцу, </w:t>
      </w:r>
      <w:proofErr w:type="gramStart"/>
      <w:r w:rsidRPr="00483486">
        <w:rPr>
          <w:rFonts w:cs="Times New Roman"/>
        </w:rPr>
        <w:t>называется  обушок</w:t>
      </w:r>
      <w:proofErr w:type="gramEnd"/>
      <w:r w:rsidRPr="00483486">
        <w:rPr>
          <w:rFonts w:cs="Times New Roman"/>
        </w:rPr>
        <w:t>.</w:t>
      </w:r>
    </w:p>
    <w:p w14:paraId="39B4160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Зубья пилы имеют разную </w:t>
      </w:r>
      <w:proofErr w:type="gramStart"/>
      <w:r w:rsidRPr="00483486">
        <w:rPr>
          <w:rFonts w:cs="Times New Roman"/>
        </w:rPr>
        <w:t>форму.(</w:t>
      </w:r>
      <w:proofErr w:type="gramEnd"/>
      <w:r w:rsidRPr="00483486">
        <w:rPr>
          <w:rFonts w:cs="Times New Roman"/>
        </w:rPr>
        <w:t xml:space="preserve"> с. 55 рис.28)</w:t>
      </w:r>
    </w:p>
    <w:p w14:paraId="4CBE30BC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Лучковая пила состоит из двух </w:t>
      </w:r>
      <w:proofErr w:type="spellStart"/>
      <w:r w:rsidRPr="00483486">
        <w:rPr>
          <w:rFonts w:cs="Times New Roman"/>
        </w:rPr>
        <w:t>шаховок</w:t>
      </w:r>
      <w:proofErr w:type="spellEnd"/>
      <w:r w:rsidRPr="00483486">
        <w:rPr>
          <w:rFonts w:cs="Times New Roman"/>
        </w:rPr>
        <w:t>, одной распорки(средника), двух стоек, одной закрутки и одного шнура.</w:t>
      </w:r>
    </w:p>
    <w:p w14:paraId="3760717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Ножовка бывает нескольких видов. Для прямолинейного пиления применяют широкую ножовку, для фигурного- узкую, для подгонки соединения-</w:t>
      </w:r>
      <w:proofErr w:type="gramStart"/>
      <w:r w:rsidRPr="00483486">
        <w:rPr>
          <w:rFonts w:cs="Times New Roman"/>
        </w:rPr>
        <w:t>обушковую.(</w:t>
      </w:r>
      <w:proofErr w:type="gramEnd"/>
      <w:r w:rsidRPr="00483486">
        <w:rPr>
          <w:rFonts w:cs="Times New Roman"/>
        </w:rPr>
        <w:t xml:space="preserve"> с.56 рис 29-30)</w:t>
      </w:r>
    </w:p>
    <w:p w14:paraId="09EEB66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Различают 3 основных </w:t>
      </w:r>
      <w:proofErr w:type="gramStart"/>
      <w:r w:rsidRPr="00483486">
        <w:rPr>
          <w:rFonts w:cs="Times New Roman"/>
        </w:rPr>
        <w:t>вида  пиления</w:t>
      </w:r>
      <w:proofErr w:type="gramEnd"/>
      <w:r w:rsidRPr="00483486">
        <w:rPr>
          <w:rFonts w:cs="Times New Roman"/>
        </w:rPr>
        <w:t>: продольное, поперечное и смешанное.</w:t>
      </w:r>
    </w:p>
    <w:p w14:paraId="25D88023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Продольное пиление применяют для распиливания досок на бруски </w:t>
      </w:r>
      <w:proofErr w:type="spellStart"/>
      <w:proofErr w:type="gramStart"/>
      <w:r w:rsidRPr="00483486">
        <w:rPr>
          <w:rFonts w:cs="Times New Roman"/>
        </w:rPr>
        <w:t>распускной</w:t>
      </w:r>
      <w:proofErr w:type="spellEnd"/>
      <w:r w:rsidRPr="00483486">
        <w:rPr>
          <w:rFonts w:cs="Times New Roman"/>
        </w:rPr>
        <w:t>( лучковой</w:t>
      </w:r>
      <w:proofErr w:type="gramEnd"/>
      <w:r w:rsidRPr="00483486">
        <w:rPr>
          <w:rFonts w:cs="Times New Roman"/>
        </w:rPr>
        <w:t xml:space="preserve">) пилой. Доску закрепляют струбциной так, чтобы отпиливаемая </w:t>
      </w:r>
      <w:proofErr w:type="gramStart"/>
      <w:r w:rsidRPr="00483486">
        <w:rPr>
          <w:rFonts w:cs="Times New Roman"/>
        </w:rPr>
        <w:t>часть  выступала</w:t>
      </w:r>
      <w:proofErr w:type="gramEnd"/>
      <w:r w:rsidRPr="00483486">
        <w:rPr>
          <w:rFonts w:cs="Times New Roman"/>
        </w:rPr>
        <w:t xml:space="preserve"> за край верстака. Пилу держат двумя руками, лучок пилы развёртывают до 90 к направлению волокон. Нажимают на материал зубьями пилы не сильно, иначе может получиться неровный пропил</w:t>
      </w:r>
    </w:p>
    <w:p w14:paraId="7DB875B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lastRenderedPageBreak/>
        <w:t xml:space="preserve">Вертикальное пиление вдоль волокон. Материал закрепляется задней зажимной коробкой. Начинают с запила.  Запил- совмещают направление полотна пилы с </w:t>
      </w:r>
      <w:proofErr w:type="spellStart"/>
      <w:proofErr w:type="gramStart"/>
      <w:r w:rsidRPr="00483486">
        <w:rPr>
          <w:rFonts w:cs="Times New Roman"/>
        </w:rPr>
        <w:t>направленим</w:t>
      </w:r>
      <w:proofErr w:type="spellEnd"/>
      <w:r w:rsidRPr="00483486">
        <w:rPr>
          <w:rFonts w:cs="Times New Roman"/>
        </w:rPr>
        <w:t xml:space="preserve">  риски</w:t>
      </w:r>
      <w:proofErr w:type="gramEnd"/>
      <w:r w:rsidRPr="00483486">
        <w:rPr>
          <w:rFonts w:cs="Times New Roman"/>
        </w:rPr>
        <w:t>, пилу наклоняют на себя, к пильному полотну прикладывают брусок. Плавными движениями на себя начинают производить запил.</w:t>
      </w:r>
    </w:p>
    <w:p w14:paraId="2888AD6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При пилении поперёк </w:t>
      </w:r>
      <w:proofErr w:type="gramStart"/>
      <w:r w:rsidRPr="00483486">
        <w:rPr>
          <w:rFonts w:cs="Times New Roman"/>
        </w:rPr>
        <w:t>волокон  -</w:t>
      </w:r>
      <w:proofErr w:type="gramEnd"/>
      <w:r w:rsidRPr="00483486">
        <w:rPr>
          <w:rFonts w:cs="Times New Roman"/>
        </w:rPr>
        <w:t xml:space="preserve"> доску укладывают на крышку верстака, чтобы она выступала  за задний брусок крышки. Пиление производится движением правой руки с </w:t>
      </w:r>
      <w:proofErr w:type="gramStart"/>
      <w:r w:rsidRPr="00483486">
        <w:rPr>
          <w:rFonts w:cs="Times New Roman"/>
        </w:rPr>
        <w:t>небольшим  нажимом</w:t>
      </w:r>
      <w:proofErr w:type="gramEnd"/>
      <w:r w:rsidRPr="00483486">
        <w:rPr>
          <w:rFonts w:cs="Times New Roman"/>
        </w:rPr>
        <w:t xml:space="preserve"> на материал зубьями пилы.</w:t>
      </w:r>
    </w:p>
    <w:p w14:paraId="1E70D34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Для точного поперечного распила доски, бруска под определённым углом бе разметки применяют распилочный ящик- </w:t>
      </w:r>
      <w:proofErr w:type="spellStart"/>
      <w:r w:rsidRPr="00483486">
        <w:rPr>
          <w:rFonts w:cs="Times New Roman"/>
        </w:rPr>
        <w:t>стусло</w:t>
      </w:r>
      <w:proofErr w:type="spellEnd"/>
      <w:r w:rsidRPr="00483486">
        <w:rPr>
          <w:rFonts w:cs="Times New Roman"/>
        </w:rPr>
        <w:t>.</w:t>
      </w:r>
    </w:p>
    <w:p w14:paraId="696657F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Во </w:t>
      </w:r>
      <w:proofErr w:type="spellStart"/>
      <w:r w:rsidRPr="00483486">
        <w:rPr>
          <w:rFonts w:cs="Times New Roman"/>
        </w:rPr>
        <w:t>избежании</w:t>
      </w:r>
      <w:proofErr w:type="spellEnd"/>
      <w:r w:rsidRPr="00483486">
        <w:rPr>
          <w:rFonts w:cs="Times New Roman"/>
        </w:rPr>
        <w:t xml:space="preserve"> травмы необходима аккуратность и внимательность в работе. Не рекомендуется держать левую </w:t>
      </w:r>
      <w:proofErr w:type="gramStart"/>
      <w:r w:rsidRPr="00483486">
        <w:rPr>
          <w:rFonts w:cs="Times New Roman"/>
        </w:rPr>
        <w:t>руку  близко</w:t>
      </w:r>
      <w:proofErr w:type="gramEnd"/>
      <w:r w:rsidRPr="00483486">
        <w:rPr>
          <w:rFonts w:cs="Times New Roman"/>
        </w:rPr>
        <w:t xml:space="preserve"> к пропилу.</w:t>
      </w:r>
    </w:p>
    <w:p w14:paraId="164933F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Нельзя выпускать конец </w:t>
      </w:r>
      <w:proofErr w:type="gramStart"/>
      <w:r w:rsidRPr="00483486">
        <w:rPr>
          <w:rFonts w:cs="Times New Roman"/>
        </w:rPr>
        <w:t>закрутки  за</w:t>
      </w:r>
      <w:proofErr w:type="gramEnd"/>
      <w:r w:rsidRPr="00483486">
        <w:rPr>
          <w:rFonts w:cs="Times New Roman"/>
        </w:rPr>
        <w:t xml:space="preserve"> распорку лучка: выступающий конец закрутки может зацепиться за распиливаемый материал и соскочить с распорки. Произойдёт раскручивание тетивы, возможен вылет раскрутки. В этом случае не исключена опасность разрыва полотна.</w:t>
      </w:r>
    </w:p>
    <w:p w14:paraId="115A412D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4E831DA9" w14:textId="77777777" w:rsidR="00CF2FB8" w:rsidRPr="00483486" w:rsidRDefault="00CF2FB8" w:rsidP="00CF2FB8">
      <w:pPr>
        <w:spacing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4</w:t>
      </w:r>
    </w:p>
    <w:p w14:paraId="1715ACB8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1.Практическое задание.</w:t>
      </w:r>
    </w:p>
    <w:p w14:paraId="358FDDE5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2.Назначение строгания древесины, инструменты, приёмы строгания, Т/Б при строгании древесины.</w:t>
      </w:r>
    </w:p>
    <w:p w14:paraId="6B4065D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Назначение строгания древесины, инструменты, приёмы строгания, Т/Б при строгании древесины.</w:t>
      </w:r>
    </w:p>
    <w:p w14:paraId="2090E106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Строгание-снятие тонких слоёв с поверхности древесины режущим инструментом(рубанком)</w:t>
      </w:r>
    </w:p>
    <w:p w14:paraId="711561E4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Строганием получают гладкую поверхность, требуемые размеры деталей, придают им нужную форму.</w:t>
      </w:r>
    </w:p>
    <w:p w14:paraId="5C59694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Для обработки древесины со снятием стружки используют различные строгальные инструменты: </w:t>
      </w:r>
      <w:proofErr w:type="gramStart"/>
      <w:r w:rsidRPr="00483486">
        <w:rPr>
          <w:rFonts w:cs="Times New Roman"/>
        </w:rPr>
        <w:t>рубанок ,фуганок</w:t>
      </w:r>
      <w:proofErr w:type="gramEnd"/>
      <w:r w:rsidRPr="00483486">
        <w:rPr>
          <w:rFonts w:cs="Times New Roman"/>
        </w:rPr>
        <w:t xml:space="preserve">, шерхебель, </w:t>
      </w:r>
      <w:proofErr w:type="spellStart"/>
      <w:r w:rsidRPr="00483486">
        <w:rPr>
          <w:rFonts w:cs="Times New Roman"/>
        </w:rPr>
        <w:t>полуфуганок</w:t>
      </w:r>
      <w:proofErr w:type="spellEnd"/>
      <w:r w:rsidRPr="00483486">
        <w:rPr>
          <w:rFonts w:cs="Times New Roman"/>
        </w:rPr>
        <w:t xml:space="preserve">. Для плоского ручного строгания применяют </w:t>
      </w:r>
      <w:proofErr w:type="gramStart"/>
      <w:r w:rsidRPr="00483486">
        <w:rPr>
          <w:rFonts w:cs="Times New Roman"/>
        </w:rPr>
        <w:t>рубанки( металлические</w:t>
      </w:r>
      <w:proofErr w:type="gramEnd"/>
      <w:r w:rsidRPr="00483486">
        <w:rPr>
          <w:rFonts w:cs="Times New Roman"/>
        </w:rPr>
        <w:t xml:space="preserve"> и деревянные), для профильного- специальные  инструменты. Приёмы строгания:</w:t>
      </w:r>
    </w:p>
    <w:p w14:paraId="6D29AA61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Определяют направление волокон и годичных слоёв</w:t>
      </w:r>
    </w:p>
    <w:p w14:paraId="727A2B4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Строгают материал всегда по слою.</w:t>
      </w:r>
    </w:p>
    <w:p w14:paraId="53DBD75A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Зажимают материал зажимным винтом или </w:t>
      </w:r>
      <w:proofErr w:type="gramStart"/>
      <w:r w:rsidRPr="00483486">
        <w:rPr>
          <w:rFonts w:cs="Times New Roman"/>
        </w:rPr>
        <w:t>зажимной  коробкой</w:t>
      </w:r>
      <w:proofErr w:type="gramEnd"/>
      <w:r w:rsidRPr="00483486">
        <w:rPr>
          <w:rFonts w:cs="Times New Roman"/>
        </w:rPr>
        <w:t>.</w:t>
      </w:r>
    </w:p>
    <w:p w14:paraId="33E18252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Стоят к верстаку ближе правым плечом, вполоборота</w:t>
      </w:r>
    </w:p>
    <w:p w14:paraId="6D514978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Ступня левой ноги расположена почти параллельно верстаку.</w:t>
      </w:r>
    </w:p>
    <w:p w14:paraId="627C7DF2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Строгание производят только движением рук: чем меньше движение корпусом, тем меньше усталость.</w:t>
      </w:r>
    </w:p>
    <w:p w14:paraId="5CF8A8C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Строгание ведётся на полный размах по прямой линии, равномерно нажимая на инструмент.</w:t>
      </w:r>
    </w:p>
    <w:p w14:paraId="4A6F7112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Т/Б при строгании:</w:t>
      </w:r>
    </w:p>
    <w:p w14:paraId="3051A1C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Деталь плотно </w:t>
      </w:r>
      <w:proofErr w:type="gramStart"/>
      <w:r w:rsidRPr="00483486">
        <w:rPr>
          <w:rFonts w:cs="Times New Roman"/>
        </w:rPr>
        <w:t>закрепить  в</w:t>
      </w:r>
      <w:proofErr w:type="gramEnd"/>
      <w:r w:rsidRPr="00483486">
        <w:rPr>
          <w:rFonts w:cs="Times New Roman"/>
        </w:rPr>
        <w:t xml:space="preserve"> зажиме верстака.</w:t>
      </w:r>
    </w:p>
    <w:p w14:paraId="46B7E16D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Рубанок держать двумя руками.</w:t>
      </w:r>
    </w:p>
    <w:p w14:paraId="174FEAC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lastRenderedPageBreak/>
        <w:t>При работе класть рубанок в лоток верстака, подошвой вниз.</w:t>
      </w:r>
    </w:p>
    <w:p w14:paraId="6FEF1934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Не использовать неисправные инструменты.</w:t>
      </w:r>
    </w:p>
    <w:p w14:paraId="42A6C738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13357568" w14:textId="77777777" w:rsidR="00CF2FB8" w:rsidRPr="00483486" w:rsidRDefault="00CF2FB8" w:rsidP="00CF2FB8">
      <w:pPr>
        <w:spacing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5</w:t>
      </w:r>
    </w:p>
    <w:p w14:paraId="04E5C3E4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1.Практическая работа.</w:t>
      </w:r>
    </w:p>
    <w:p w14:paraId="7D98C2A3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 Назначение долбления, инструменты, приёмы долбления, Т/Б при долблении.</w:t>
      </w:r>
    </w:p>
    <w:p w14:paraId="686FEBFC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Назначение долбления, инструменты, приёмы долбления, Т/Б при долблении.</w:t>
      </w:r>
    </w:p>
    <w:p w14:paraId="28BD1DA8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Долбление – это выработка отверстий и углублений. Для выполнения долбления применяют долото и стамески. Существуют плоские и полукруглые стамески. Долота и стамески затачивают так же, как </w:t>
      </w:r>
      <w:proofErr w:type="gramStart"/>
      <w:r w:rsidRPr="00483486">
        <w:rPr>
          <w:rFonts w:cs="Times New Roman"/>
        </w:rPr>
        <w:t>рубаночный  нож</w:t>
      </w:r>
      <w:proofErr w:type="gramEnd"/>
      <w:r w:rsidRPr="00483486">
        <w:rPr>
          <w:rFonts w:cs="Times New Roman"/>
        </w:rPr>
        <w:t>. Выдалбливают сквозные и несквозные гнёзда. Долбление производят по разметке.</w:t>
      </w:r>
    </w:p>
    <w:p w14:paraId="7A277A36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Приёмы работы со </w:t>
      </w:r>
      <w:proofErr w:type="gramStart"/>
      <w:r w:rsidRPr="00483486">
        <w:rPr>
          <w:rFonts w:cs="Times New Roman"/>
        </w:rPr>
        <w:t>стамеской :</w:t>
      </w:r>
      <w:proofErr w:type="gramEnd"/>
      <w:r w:rsidRPr="00483486">
        <w:rPr>
          <w:rFonts w:cs="Times New Roman"/>
        </w:rPr>
        <w:t xml:space="preserve"> </w:t>
      </w:r>
      <w:proofErr w:type="spellStart"/>
      <w:r w:rsidRPr="00483486">
        <w:rPr>
          <w:rFonts w:cs="Times New Roman"/>
        </w:rPr>
        <w:t>подстрагивание</w:t>
      </w:r>
      <w:proofErr w:type="spellEnd"/>
      <w:r w:rsidRPr="00483486">
        <w:rPr>
          <w:rFonts w:cs="Times New Roman"/>
        </w:rPr>
        <w:t>,  зачистка шипа, зачистка гнезда под петли,  резание по линейке,  снятие фаски соответственно на торце и продольном ребре, зачистка  торца, резание из-под плеча.</w:t>
      </w:r>
    </w:p>
    <w:p w14:paraId="5788750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Лезвие долота(стамески) ставят </w:t>
      </w:r>
      <w:proofErr w:type="gramStart"/>
      <w:r w:rsidRPr="00483486">
        <w:rPr>
          <w:rFonts w:cs="Times New Roman"/>
        </w:rPr>
        <w:t>поперёк  волокон</w:t>
      </w:r>
      <w:proofErr w:type="gramEnd"/>
      <w:r w:rsidRPr="00483486">
        <w:rPr>
          <w:rFonts w:cs="Times New Roman"/>
        </w:rPr>
        <w:t xml:space="preserve"> древесины, отступив на 1-</w:t>
      </w:r>
      <w:smartTag w:uri="urn:schemas-microsoft-com:office:smarttags" w:element="metricconverter">
        <w:smartTagPr>
          <w:attr w:name="ProductID" w:val="2 мм"/>
        </w:smartTagPr>
        <w:r w:rsidRPr="00483486">
          <w:rPr>
            <w:rFonts w:cs="Times New Roman"/>
          </w:rPr>
          <w:t>2 мм</w:t>
        </w:r>
      </w:smartTag>
      <w:r w:rsidRPr="00483486">
        <w:rPr>
          <w:rFonts w:cs="Times New Roman"/>
        </w:rPr>
        <w:t xml:space="preserve"> к будущему гнезду. Инструмент должен стоять под прямым углом к бруску. Держат инструмент левой рукой. Правой рукой наносят резкий удар киянкой по ручке. Толщина срезаемой стружки должна быть 3-</w:t>
      </w:r>
      <w:smartTag w:uri="urn:schemas-microsoft-com:office:smarttags" w:element="metricconverter">
        <w:smartTagPr>
          <w:attr w:name="ProductID" w:val="5 мм"/>
        </w:smartTagPr>
        <w:r w:rsidRPr="00483486">
          <w:rPr>
            <w:rFonts w:cs="Times New Roman"/>
          </w:rPr>
          <w:t>5 мм</w:t>
        </w:r>
      </w:smartTag>
      <w:r w:rsidRPr="00483486">
        <w:rPr>
          <w:rFonts w:cs="Times New Roman"/>
        </w:rPr>
        <w:t xml:space="preserve">. Затем </w:t>
      </w:r>
      <w:proofErr w:type="gramStart"/>
      <w:r w:rsidRPr="00483486">
        <w:rPr>
          <w:rFonts w:cs="Times New Roman"/>
        </w:rPr>
        <w:t>долото(</w:t>
      </w:r>
      <w:proofErr w:type="gramEnd"/>
      <w:r w:rsidRPr="00483486">
        <w:rPr>
          <w:rFonts w:cs="Times New Roman"/>
        </w:rPr>
        <w:t>стамеску ) передвигают вперёд и снова ударяют киянкой. И так шаг за шагом.</w:t>
      </w:r>
    </w:p>
    <w:p w14:paraId="28FF9BA4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Соблюдают следующие правила при работе со стамеской(долотом):</w:t>
      </w:r>
    </w:p>
    <w:p w14:paraId="7102983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1.Ручка инструмента должна быть без сучков и трещин.</w:t>
      </w:r>
    </w:p>
    <w:p w14:paraId="0B96C503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2. Инструмент должен быть надёжно укреплён на ручке.</w:t>
      </w:r>
    </w:p>
    <w:p w14:paraId="3210B2C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3. На конце деревянной ручки должно быть насажено железное кольцо.</w:t>
      </w:r>
    </w:p>
    <w:p w14:paraId="45A70FA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4.Стамеской запрещается резать в направлении поддерживающей руки, на себя, на весу, с упором на грудь, держа деталь на коленях.</w:t>
      </w:r>
    </w:p>
    <w:p w14:paraId="350F41B8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5.Нельзя класть стамеску близко к краю верстака или лезвием к себе.</w:t>
      </w:r>
    </w:p>
    <w:p w14:paraId="25590C7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6. Запрещается использовать неисправные инструменты.</w:t>
      </w:r>
    </w:p>
    <w:p w14:paraId="643FAB76" w14:textId="77777777" w:rsidR="00CF2FB8" w:rsidRPr="00483486" w:rsidRDefault="00CF2FB8" w:rsidP="00CF2FB8">
      <w:pPr>
        <w:spacing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 № 6</w:t>
      </w:r>
    </w:p>
    <w:p w14:paraId="79A1A83A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1.Практическое задание.</w:t>
      </w:r>
    </w:p>
    <w:p w14:paraId="49BFBB85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2.Назначение токарного станка по дереву, его устройство, Т/Б при работе на токарном станке по дереву.</w:t>
      </w:r>
    </w:p>
    <w:p w14:paraId="5B89C04C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Работа на токарном станке относится к механической обработке древесины. На </w:t>
      </w:r>
    </w:p>
    <w:p w14:paraId="4EA2FB6D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токарном станке по дереву можно выточить различные детали и изделия.</w:t>
      </w:r>
    </w:p>
    <w:p w14:paraId="5D9459F1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Он состоит из таких частей:</w:t>
      </w:r>
    </w:p>
    <w:p w14:paraId="1F4B481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Станина – из чугуна, на ней размещены основные части станка.</w:t>
      </w:r>
    </w:p>
    <w:p w14:paraId="261A916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Передняя бабка- закреплена неподвижно. В верхней части – шарикоподшипники, в которых вращается вал – шпиндель.  На вал насажен </w:t>
      </w:r>
      <w:proofErr w:type="gramStart"/>
      <w:r w:rsidRPr="00483486">
        <w:rPr>
          <w:rFonts w:cs="Times New Roman"/>
        </w:rPr>
        <w:t>двухступенчатый  шкив</w:t>
      </w:r>
      <w:proofErr w:type="gramEnd"/>
      <w:r w:rsidRPr="00483486">
        <w:rPr>
          <w:rFonts w:cs="Times New Roman"/>
        </w:rPr>
        <w:t>. На передней части шпинделя специальные приспособления для закрепления заготовки.</w:t>
      </w:r>
    </w:p>
    <w:p w14:paraId="6447C79F" w14:textId="77777777" w:rsidR="00CF2FB8" w:rsidRPr="00483486" w:rsidRDefault="00CF2FB8" w:rsidP="00CF2FB8">
      <w:pPr>
        <w:rPr>
          <w:rFonts w:cs="Times New Roman"/>
        </w:rPr>
      </w:pPr>
      <w:proofErr w:type="gramStart"/>
      <w:r w:rsidRPr="00483486">
        <w:rPr>
          <w:rFonts w:cs="Times New Roman"/>
        </w:rPr>
        <w:lastRenderedPageBreak/>
        <w:t>Электродвигатель  крепится</w:t>
      </w:r>
      <w:proofErr w:type="gramEnd"/>
      <w:r w:rsidRPr="00483486">
        <w:rPr>
          <w:rFonts w:cs="Times New Roman"/>
        </w:rPr>
        <w:t xml:space="preserve"> к крышке стола, на вал двигателя насажен двухступенчатый шкив. Вращение от </w:t>
      </w:r>
      <w:proofErr w:type="gramStart"/>
      <w:r w:rsidRPr="00483486">
        <w:rPr>
          <w:rFonts w:cs="Times New Roman"/>
        </w:rPr>
        <w:t>шкива  двигателя</w:t>
      </w:r>
      <w:proofErr w:type="gramEnd"/>
      <w:r w:rsidRPr="00483486">
        <w:rPr>
          <w:rFonts w:cs="Times New Roman"/>
        </w:rPr>
        <w:t xml:space="preserve"> через ременную передачу передаётся шкиву шпинделя, а вместе со шпинделем вращается и деталь. Ременная передача сверху закрыта кожухом</w:t>
      </w:r>
    </w:p>
    <w:p w14:paraId="30C1FDF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Задняя </w:t>
      </w:r>
      <w:proofErr w:type="gramStart"/>
      <w:r w:rsidRPr="00483486">
        <w:rPr>
          <w:rFonts w:cs="Times New Roman"/>
        </w:rPr>
        <w:t>бабка  служит</w:t>
      </w:r>
      <w:proofErr w:type="gramEnd"/>
      <w:r w:rsidRPr="00483486">
        <w:rPr>
          <w:rFonts w:cs="Times New Roman"/>
        </w:rPr>
        <w:t xml:space="preserve"> для закрепления второго конца детали. Бабка может передвигаться по направляющим станины и фиксироваться в нужном положении зажимным винтом. В верхней части бабки находится пиноль, в него вставлен центр. Центр перемещается вперёд или назад маховиком.</w:t>
      </w:r>
    </w:p>
    <w:p w14:paraId="1D39F44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Подручник – это опорная площадка. На ней токарь держит режущий инструмент. Подручник можно передвигать как вдоль станины, так и перпендикулярно ей.</w:t>
      </w:r>
    </w:p>
    <w:p w14:paraId="535E37EA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Правила </w:t>
      </w:r>
      <w:proofErr w:type="gramStart"/>
      <w:r w:rsidRPr="00483486">
        <w:rPr>
          <w:rFonts w:cs="Times New Roman"/>
        </w:rPr>
        <w:t>безопасной  работы</w:t>
      </w:r>
      <w:proofErr w:type="gramEnd"/>
      <w:r w:rsidRPr="00483486">
        <w:rPr>
          <w:rFonts w:cs="Times New Roman"/>
        </w:rPr>
        <w:t xml:space="preserve"> на токарном станке :</w:t>
      </w:r>
    </w:p>
    <w:p w14:paraId="6093F53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Работать на станке в аккуратной спецодежде.</w:t>
      </w:r>
    </w:p>
    <w:p w14:paraId="2732CCF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Не включать </w:t>
      </w:r>
      <w:proofErr w:type="gramStart"/>
      <w:r w:rsidRPr="00483486">
        <w:rPr>
          <w:rFonts w:cs="Times New Roman"/>
        </w:rPr>
        <w:t>станок  без</w:t>
      </w:r>
      <w:proofErr w:type="gramEnd"/>
      <w:r w:rsidRPr="00483486">
        <w:rPr>
          <w:rFonts w:cs="Times New Roman"/>
        </w:rPr>
        <w:t xml:space="preserve"> учителя.</w:t>
      </w:r>
    </w:p>
    <w:p w14:paraId="62EF04D6" w14:textId="77777777" w:rsidR="00CF2FB8" w:rsidRPr="00483486" w:rsidRDefault="00CF2FB8" w:rsidP="00CF2FB8">
      <w:pPr>
        <w:rPr>
          <w:rFonts w:cs="Times New Roman"/>
        </w:rPr>
      </w:pPr>
      <w:proofErr w:type="gramStart"/>
      <w:r w:rsidRPr="00483486">
        <w:rPr>
          <w:rFonts w:cs="Times New Roman"/>
        </w:rPr>
        <w:t>Перед  включением</w:t>
      </w:r>
      <w:proofErr w:type="gramEnd"/>
      <w:r w:rsidRPr="00483486">
        <w:rPr>
          <w:rFonts w:cs="Times New Roman"/>
        </w:rPr>
        <w:t xml:space="preserve"> проверить исправность станка.</w:t>
      </w:r>
    </w:p>
    <w:p w14:paraId="06997A6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Прочно закреплять заготовку, точно по центрам.</w:t>
      </w:r>
    </w:p>
    <w:p w14:paraId="48F9BA80" w14:textId="77777777" w:rsidR="00CF2FB8" w:rsidRPr="00483486" w:rsidRDefault="00CF2FB8" w:rsidP="00CF2FB8">
      <w:pPr>
        <w:rPr>
          <w:rFonts w:cs="Times New Roman"/>
        </w:rPr>
      </w:pPr>
      <w:proofErr w:type="gramStart"/>
      <w:r w:rsidRPr="00483486">
        <w:rPr>
          <w:rFonts w:cs="Times New Roman"/>
        </w:rPr>
        <w:t>Работать  на</w:t>
      </w:r>
      <w:proofErr w:type="gramEnd"/>
      <w:r w:rsidRPr="00483486">
        <w:rPr>
          <w:rFonts w:cs="Times New Roman"/>
        </w:rPr>
        <w:t xml:space="preserve"> станке в защитных станках</w:t>
      </w:r>
    </w:p>
    <w:p w14:paraId="2F74AEB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Не отвлекаться во время работы.</w:t>
      </w:r>
    </w:p>
    <w:p w14:paraId="2A5FAA1A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330D7872" w14:textId="77777777" w:rsidR="00CF2FB8" w:rsidRPr="00483486" w:rsidRDefault="00CF2FB8" w:rsidP="00CF2FB8">
      <w:pPr>
        <w:spacing w:before="240"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7</w:t>
      </w:r>
    </w:p>
    <w:p w14:paraId="26D26E74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1.Практическое задание.</w:t>
      </w:r>
    </w:p>
    <w:p w14:paraId="71E42517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2.Назначение склеивания, клеевые материалы, Т/Б при склеивании древесины.</w:t>
      </w:r>
    </w:p>
    <w:p w14:paraId="586FD21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Назначения склеивания, клеевые материалы, Т/Б при склеивании древесины. </w:t>
      </w:r>
    </w:p>
    <w:p w14:paraId="54DBF4E7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Склеивание- соединение древесины и древесных материалов с помощью клея.</w:t>
      </w:r>
    </w:p>
    <w:p w14:paraId="154F2A5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Для склеивания древесины применяют клеи животного происхождения, растительные и смоляные </w:t>
      </w:r>
      <w:proofErr w:type="gramStart"/>
      <w:r w:rsidRPr="00483486">
        <w:rPr>
          <w:rFonts w:cs="Times New Roman"/>
        </w:rPr>
        <w:t>( из</w:t>
      </w:r>
      <w:proofErr w:type="gramEnd"/>
      <w:r w:rsidRPr="00483486">
        <w:rPr>
          <w:rFonts w:cs="Times New Roman"/>
        </w:rPr>
        <w:t xml:space="preserve"> синтетических смол)</w:t>
      </w:r>
    </w:p>
    <w:p w14:paraId="191939E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Клеи животного происхождения – мездровый, костный и рыбный. Клей растительного происхождения готовят из белковых растений, например крахмальный. Эти клеи отличаются низкой водо-, </w:t>
      </w:r>
      <w:proofErr w:type="spellStart"/>
      <w:r w:rsidRPr="00483486">
        <w:rPr>
          <w:rFonts w:cs="Times New Roman"/>
        </w:rPr>
        <w:t>влаго</w:t>
      </w:r>
      <w:proofErr w:type="spellEnd"/>
      <w:r w:rsidRPr="00483486">
        <w:rPr>
          <w:rFonts w:cs="Times New Roman"/>
        </w:rPr>
        <w:t xml:space="preserve">- и </w:t>
      </w:r>
      <w:proofErr w:type="spellStart"/>
      <w:r w:rsidRPr="00483486">
        <w:rPr>
          <w:rFonts w:cs="Times New Roman"/>
        </w:rPr>
        <w:t>биостойкостью</w:t>
      </w:r>
      <w:proofErr w:type="spellEnd"/>
      <w:r w:rsidRPr="00483486">
        <w:rPr>
          <w:rFonts w:cs="Times New Roman"/>
        </w:rPr>
        <w:t>, что ограничивает их использование.</w:t>
      </w:r>
    </w:p>
    <w:p w14:paraId="77D03AD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Клеи выпускают в виде плиток , он может долго храниться и его удобно </w:t>
      </w:r>
      <w:proofErr w:type="spellStart"/>
      <w:r w:rsidRPr="00483486">
        <w:rPr>
          <w:rFonts w:cs="Times New Roman"/>
        </w:rPr>
        <w:t>перевозить.Клей</w:t>
      </w:r>
      <w:proofErr w:type="spellEnd"/>
      <w:r w:rsidRPr="00483486">
        <w:rPr>
          <w:rFonts w:cs="Times New Roman"/>
        </w:rPr>
        <w:t xml:space="preserve"> заворачивают в тряпку и ударяют молотком, складывают в банку и заливают водой, он настаивается и потом его переливают в клееварку и ставят на огонь. </w:t>
      </w:r>
      <w:proofErr w:type="gramStart"/>
      <w:r w:rsidRPr="00483486">
        <w:rPr>
          <w:rFonts w:cs="Times New Roman"/>
        </w:rPr>
        <w:t>Во  время</w:t>
      </w:r>
      <w:proofErr w:type="gramEnd"/>
      <w:r w:rsidRPr="00483486">
        <w:rPr>
          <w:rFonts w:cs="Times New Roman"/>
        </w:rPr>
        <w:t xml:space="preserve"> работы клей должен быть горячим. Склеивают только сухую древесину. Обязательно работать применяя правила:</w:t>
      </w:r>
    </w:p>
    <w:p w14:paraId="0A6F6DE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Верстак закрыть картоном или фанерой.</w:t>
      </w:r>
    </w:p>
    <w:p w14:paraId="6FD9131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Наносят клей тонким слоем.</w:t>
      </w:r>
    </w:p>
    <w:p w14:paraId="75BEF63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Зажимают детали струбцинами.</w:t>
      </w:r>
    </w:p>
    <w:p w14:paraId="39F9265A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Ставят на просушку. </w:t>
      </w:r>
    </w:p>
    <w:p w14:paraId="26411A5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Убирают рабочее место и моют кисточку.</w:t>
      </w:r>
    </w:p>
    <w:p w14:paraId="2A9C7F08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lastRenderedPageBreak/>
        <w:t>Если клей попал на одежду нужно удалить мокрой тряпкой.</w:t>
      </w:r>
    </w:p>
    <w:p w14:paraId="50C2204F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425E5EB3" w14:textId="77777777" w:rsidR="00CF2FB8" w:rsidRPr="00483486" w:rsidRDefault="00CF2FB8" w:rsidP="00CF2FB8">
      <w:pPr>
        <w:spacing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8</w:t>
      </w:r>
    </w:p>
    <w:p w14:paraId="3963D75D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1.Практическое задание.</w:t>
      </w:r>
    </w:p>
    <w:p w14:paraId="4649D890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2.Назначение соединения металлическими скрепками, Т/Б при соединении металлическими скрепками.</w:t>
      </w:r>
    </w:p>
    <w:p w14:paraId="1A05D49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Назначение соединения металлическими скрепками, Т/Б при соединении металлическими скрепками.</w:t>
      </w:r>
    </w:p>
    <w:p w14:paraId="6CBA961A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Существует много видов металлических скреп для древесины. Один из них служит для неподвижного, жёсткого соединения деталей, другие- для соединения частей разборных и частей, подвижных по отношению друг к другу. Для неподвижных соединений служат шурупы, болты, угольники, накладки, вставные пластинки, гвозди.</w:t>
      </w:r>
    </w:p>
    <w:p w14:paraId="4D1D4214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Прочность крепления шурупами зависит от плотности древесины, длины и толщины шурупа, глубины его нарезки. Под шуруп делают отверстие сверлом или шилом, под шляпку – </w:t>
      </w:r>
      <w:proofErr w:type="spellStart"/>
      <w:r w:rsidRPr="00483486">
        <w:rPr>
          <w:rFonts w:cs="Times New Roman"/>
        </w:rPr>
        <w:t>зенкование</w:t>
      </w:r>
      <w:proofErr w:type="spellEnd"/>
      <w:r w:rsidRPr="00483486">
        <w:rPr>
          <w:rFonts w:cs="Times New Roman"/>
        </w:rPr>
        <w:t xml:space="preserve">. Крупные детали соединяют глухарями и болтами. Болт- металлический стержень с резьбой на конце для скрепления разъёмных соединений. Глухарь- крупный шуруп, с квадратной или шестигранной головкой, приспособленной для завинчивания ключом. </w:t>
      </w:r>
    </w:p>
    <w:p w14:paraId="767CE2FD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Угольники и накладки служат для дополнительного крепления угловых соединений в изделиях с непрозрачной отделкой </w:t>
      </w:r>
      <w:proofErr w:type="gramStart"/>
      <w:r w:rsidRPr="00483486">
        <w:rPr>
          <w:rFonts w:cs="Times New Roman"/>
        </w:rPr>
        <w:t>( оконный</w:t>
      </w:r>
      <w:proofErr w:type="gramEnd"/>
      <w:r w:rsidRPr="00483486">
        <w:rPr>
          <w:rFonts w:cs="Times New Roman"/>
        </w:rPr>
        <w:t xml:space="preserve"> переплёт).</w:t>
      </w:r>
    </w:p>
    <w:p w14:paraId="301CE911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Мебель собирают из готовых деталей и узлов. Для их скрепления широко применяют </w:t>
      </w:r>
      <w:proofErr w:type="gramStart"/>
      <w:r w:rsidRPr="00483486">
        <w:rPr>
          <w:rFonts w:cs="Times New Roman"/>
        </w:rPr>
        <w:t>различные  стяжки</w:t>
      </w:r>
      <w:proofErr w:type="gramEnd"/>
      <w:r w:rsidRPr="00483486">
        <w:rPr>
          <w:rFonts w:cs="Times New Roman"/>
        </w:rPr>
        <w:t xml:space="preserve">. Используют резьбовые стяжки (гайка, винт, шайба), клиновые стяжки (скоба и пластина на шурупах), эксцентриковая стяжка </w:t>
      </w:r>
      <w:proofErr w:type="gramStart"/>
      <w:r w:rsidRPr="00483486">
        <w:rPr>
          <w:rFonts w:cs="Times New Roman"/>
        </w:rPr>
        <w:t>( гайка</w:t>
      </w:r>
      <w:proofErr w:type="gramEnd"/>
      <w:r w:rsidRPr="00483486">
        <w:rPr>
          <w:rFonts w:cs="Times New Roman"/>
        </w:rPr>
        <w:t>, винт, эксцентрик ).</w:t>
      </w:r>
    </w:p>
    <w:p w14:paraId="6025ED0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Для навески дверей применяют </w:t>
      </w:r>
      <w:proofErr w:type="spellStart"/>
      <w:proofErr w:type="gramStart"/>
      <w:r w:rsidRPr="00483486">
        <w:rPr>
          <w:rFonts w:cs="Times New Roman"/>
        </w:rPr>
        <w:t>применяют</w:t>
      </w:r>
      <w:proofErr w:type="spellEnd"/>
      <w:r w:rsidRPr="00483486">
        <w:rPr>
          <w:rFonts w:cs="Times New Roman"/>
        </w:rPr>
        <w:t xml:space="preserve">  карточные</w:t>
      </w:r>
      <w:proofErr w:type="gramEnd"/>
      <w:r w:rsidRPr="00483486">
        <w:rPr>
          <w:rFonts w:cs="Times New Roman"/>
        </w:rPr>
        <w:t>, пятниковые, штыревые, трельяжные петли.</w:t>
      </w:r>
    </w:p>
    <w:p w14:paraId="2A039DD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Под петли, как правило, в дверях и корпусной мебели выбирают пазы, сверлят отверстия для шурупов и винтов.</w:t>
      </w:r>
    </w:p>
    <w:p w14:paraId="67CBB2B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Т/Б при соединении металлическими скрепками:</w:t>
      </w:r>
    </w:p>
    <w:p w14:paraId="0C954193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1.Использовать инструмент по назначению в соответствии с выполняемой работой </w:t>
      </w:r>
      <w:proofErr w:type="gramStart"/>
      <w:r w:rsidRPr="00483486">
        <w:rPr>
          <w:rFonts w:cs="Times New Roman"/>
        </w:rPr>
        <w:t>( шило</w:t>
      </w:r>
      <w:proofErr w:type="gramEnd"/>
      <w:r w:rsidRPr="00483486">
        <w:rPr>
          <w:rFonts w:cs="Times New Roman"/>
        </w:rPr>
        <w:t>, стамеска, молоток, сверло, дрель, отвёртка, угольник, метр ).</w:t>
      </w:r>
    </w:p>
    <w:p w14:paraId="5501655D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2.Перед началом работы пройти инструктаж.</w:t>
      </w:r>
    </w:p>
    <w:p w14:paraId="319A8D22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3.Держать на рабочем месте только необходимый инструмент, оберегать его от падания на пол.</w:t>
      </w:r>
    </w:p>
    <w:p w14:paraId="11251DD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4.Работать только исправным инструментом, проверив каждую его часть перед началом работы.</w:t>
      </w:r>
    </w:p>
    <w:p w14:paraId="57F71F7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5. Быть внимательным, не отвлекаться во время работы с инструментами.</w:t>
      </w:r>
    </w:p>
    <w:p w14:paraId="3E8002C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6. При навешивании дверей работать в паре.</w:t>
      </w:r>
    </w:p>
    <w:p w14:paraId="4FF89777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7. После окончания работы инструменты положить на место хранения, протерев их от остатков грязи и стружек.</w:t>
      </w:r>
    </w:p>
    <w:p w14:paraId="0ED78906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7DB06805" w14:textId="77777777" w:rsidR="00CF2FB8" w:rsidRPr="00483486" w:rsidRDefault="00CF2FB8" w:rsidP="00CF2FB8">
      <w:pPr>
        <w:spacing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9</w:t>
      </w:r>
    </w:p>
    <w:p w14:paraId="73937489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1.Практическое задание.</w:t>
      </w:r>
    </w:p>
    <w:p w14:paraId="7AEA9B2F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2.Назначение непрозрачной отделки, Т/Б при непрозрачной отделке столярных изделий.</w:t>
      </w:r>
    </w:p>
    <w:p w14:paraId="15505E2D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lastRenderedPageBreak/>
        <w:t xml:space="preserve">Назначение непрозрачной отделки, Т/Б при непрозрачной </w:t>
      </w:r>
      <w:proofErr w:type="gramStart"/>
      <w:r w:rsidRPr="00483486">
        <w:rPr>
          <w:rFonts w:cs="Times New Roman"/>
        </w:rPr>
        <w:t>отделке  столярных</w:t>
      </w:r>
      <w:proofErr w:type="gramEnd"/>
      <w:r w:rsidRPr="00483486">
        <w:rPr>
          <w:rFonts w:cs="Times New Roman"/>
        </w:rPr>
        <w:t xml:space="preserve"> изделий.</w:t>
      </w:r>
    </w:p>
    <w:p w14:paraId="4739A0D1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   Непрозрачная отделка столярных изделий осуществляется красками и эмалями.  Ими покрывают изделия, которые подвергаются постоянным атмосферным и значительным механическим воздействиям </w:t>
      </w:r>
      <w:proofErr w:type="gramStart"/>
      <w:r w:rsidRPr="00483486">
        <w:rPr>
          <w:rFonts w:cs="Times New Roman"/>
        </w:rPr>
        <w:t>( трамвайные</w:t>
      </w:r>
      <w:proofErr w:type="gramEnd"/>
      <w:r w:rsidRPr="00483486">
        <w:rPr>
          <w:rFonts w:cs="Times New Roman"/>
        </w:rPr>
        <w:t xml:space="preserve"> и железнодорожные вагоны), мебель (школьная, детская, больничная, столовая, магазинов, вокзалов, санаториев ).  Красить можно вручную и механизированным способом.</w:t>
      </w:r>
    </w:p>
    <w:p w14:paraId="08DB3BC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 Для ручной окраски используют различные кисти: круглые, плоские, пальчиковые. По качеству бывают жёсткие и мягкие, по использованию – общего назначения и специального. </w:t>
      </w:r>
    </w:p>
    <w:p w14:paraId="5D922B6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Окрашивание масляными красками так: на кисть набирают краску, отжимают излишек о край посуды и наносят на поверхность и растушевывают в разных </w:t>
      </w:r>
      <w:proofErr w:type="spellStart"/>
      <w:r w:rsidRPr="00483486">
        <w:rPr>
          <w:rFonts w:cs="Times New Roman"/>
        </w:rPr>
        <w:t>напрвлениях</w:t>
      </w:r>
      <w:proofErr w:type="spellEnd"/>
      <w:r w:rsidRPr="00483486">
        <w:rPr>
          <w:rFonts w:cs="Times New Roman"/>
        </w:rPr>
        <w:t>.</w:t>
      </w:r>
    </w:p>
    <w:p w14:paraId="4B98A30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Окрашивание масляными эмалями – наносят сливающимися полосами, растушёвки не делают. Эмаль наносят 1-2 раза, в зависимости от её </w:t>
      </w:r>
      <w:proofErr w:type="spellStart"/>
      <w:r w:rsidRPr="00483486">
        <w:rPr>
          <w:rFonts w:cs="Times New Roman"/>
        </w:rPr>
        <w:t>укрывистости</w:t>
      </w:r>
      <w:proofErr w:type="spellEnd"/>
      <w:r w:rsidRPr="00483486">
        <w:rPr>
          <w:rFonts w:cs="Times New Roman"/>
        </w:rPr>
        <w:t>.</w:t>
      </w:r>
    </w:p>
    <w:p w14:paraId="39B41B3D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Отделка нитроэмалями. Их используют обычно в закрытых помещениях.</w:t>
      </w:r>
    </w:p>
    <w:p w14:paraId="4D85D41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Т/Б при работе с красками:</w:t>
      </w:r>
    </w:p>
    <w:p w14:paraId="22275E63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Работать в спецодежде и масках.</w:t>
      </w:r>
    </w:p>
    <w:p w14:paraId="5B5CCD7C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Использовать исправные </w:t>
      </w:r>
      <w:proofErr w:type="gramStart"/>
      <w:r w:rsidRPr="00483486">
        <w:rPr>
          <w:rFonts w:cs="Times New Roman"/>
        </w:rPr>
        <w:t>кисти( ручка</w:t>
      </w:r>
      <w:proofErr w:type="gramEnd"/>
      <w:r w:rsidRPr="00483486">
        <w:rPr>
          <w:rFonts w:cs="Times New Roman"/>
        </w:rPr>
        <w:t xml:space="preserve"> хорошо прикреплена ).</w:t>
      </w:r>
    </w:p>
    <w:p w14:paraId="1243FFD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Использовать кисти по назначению</w:t>
      </w:r>
    </w:p>
    <w:p w14:paraId="55BB97C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Защитить верстак фанерой или </w:t>
      </w:r>
      <w:proofErr w:type="gramStart"/>
      <w:r w:rsidRPr="00483486">
        <w:rPr>
          <w:rFonts w:cs="Times New Roman"/>
        </w:rPr>
        <w:t>картоном .</w:t>
      </w:r>
      <w:proofErr w:type="gramEnd"/>
    </w:p>
    <w:p w14:paraId="18B9921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По окончании работы промыть кисти.</w:t>
      </w:r>
    </w:p>
    <w:p w14:paraId="22275BEC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Билет № 15</w:t>
      </w:r>
    </w:p>
    <w:p w14:paraId="5AFE2A1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2 </w:t>
      </w:r>
      <w:proofErr w:type="gramStart"/>
      <w:r w:rsidRPr="00483486">
        <w:rPr>
          <w:rFonts w:cs="Times New Roman"/>
        </w:rPr>
        <w:t>вопрос :</w:t>
      </w:r>
      <w:proofErr w:type="gramEnd"/>
      <w:r w:rsidRPr="00483486">
        <w:rPr>
          <w:rFonts w:cs="Times New Roman"/>
        </w:rPr>
        <w:t xml:space="preserve"> Предохранение древесины от гниения.</w:t>
      </w:r>
    </w:p>
    <w:p w14:paraId="63A1F837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     Разрушение древесины и </w:t>
      </w:r>
      <w:proofErr w:type="gramStart"/>
      <w:r w:rsidRPr="00483486">
        <w:rPr>
          <w:rFonts w:cs="Times New Roman"/>
        </w:rPr>
        <w:t>распространение  грибной</w:t>
      </w:r>
      <w:proofErr w:type="gramEnd"/>
      <w:r w:rsidRPr="00483486">
        <w:rPr>
          <w:rFonts w:cs="Times New Roman"/>
        </w:rPr>
        <w:t xml:space="preserve"> инфекции происходит очень быстро.  Для предупреждения этого применяют конструкционные и химические меры.</w:t>
      </w:r>
    </w:p>
    <w:p w14:paraId="57BC4ED7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Конструкционные- изолирование древесины от грунта, камня, бетона; устройство каналов для проветривания; защита деревянных конструкций от атмосферных осадков; отвод воды и устройство гидроизоляции; предотвращение конденсации влаги; утепление подполья; устройство отливов у наружных оконных переплётов.</w:t>
      </w:r>
    </w:p>
    <w:p w14:paraId="6E29676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Химические – обработка древесины антисептиками (фтористый натрий, кремнефтористый аммоний и </w:t>
      </w:r>
      <w:proofErr w:type="gramStart"/>
      <w:r w:rsidRPr="00483486">
        <w:rPr>
          <w:rFonts w:cs="Times New Roman"/>
        </w:rPr>
        <w:t>натрий )</w:t>
      </w:r>
      <w:proofErr w:type="gramEnd"/>
      <w:r w:rsidRPr="00483486">
        <w:rPr>
          <w:rFonts w:cs="Times New Roman"/>
        </w:rPr>
        <w:t xml:space="preserve">. </w:t>
      </w:r>
    </w:p>
    <w:p w14:paraId="4571617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Пропитка нанесением антисептика на </w:t>
      </w:r>
      <w:proofErr w:type="gramStart"/>
      <w:r w:rsidRPr="00483486">
        <w:rPr>
          <w:rFonts w:cs="Times New Roman"/>
        </w:rPr>
        <w:t>поверхность  кистью</w:t>
      </w:r>
      <w:proofErr w:type="gramEnd"/>
      <w:r w:rsidRPr="00483486">
        <w:rPr>
          <w:rFonts w:cs="Times New Roman"/>
        </w:rPr>
        <w:t>, опрыскивателем или кратковременным погружением древесины в раствор.</w:t>
      </w:r>
    </w:p>
    <w:p w14:paraId="29B5EEB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Пропитка под воздействием атмосферного давления. Древесину нагревают, в результате чего воздух, находящийся в </w:t>
      </w:r>
      <w:proofErr w:type="gramStart"/>
      <w:r w:rsidRPr="00483486">
        <w:rPr>
          <w:rFonts w:cs="Times New Roman"/>
        </w:rPr>
        <w:t>ней ,</w:t>
      </w:r>
      <w:proofErr w:type="gramEnd"/>
      <w:r w:rsidRPr="00483486">
        <w:rPr>
          <w:rFonts w:cs="Times New Roman"/>
        </w:rPr>
        <w:t xml:space="preserve"> частично расширяется и выходит наружу. Затем древесину в ванну с пропиточной жидкостью.</w:t>
      </w:r>
    </w:p>
    <w:p w14:paraId="439401C7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Автоклавная пропитка </w:t>
      </w:r>
      <w:proofErr w:type="gramStart"/>
      <w:r w:rsidRPr="00483486">
        <w:rPr>
          <w:rFonts w:cs="Times New Roman"/>
        </w:rPr>
        <w:t>масляными  антисептиками</w:t>
      </w:r>
      <w:proofErr w:type="gramEnd"/>
      <w:r w:rsidRPr="00483486">
        <w:rPr>
          <w:rFonts w:cs="Times New Roman"/>
        </w:rPr>
        <w:t xml:space="preserve"> под давлением. Эта </w:t>
      </w:r>
      <w:proofErr w:type="gramStart"/>
      <w:r w:rsidRPr="00483486">
        <w:rPr>
          <w:rFonts w:cs="Times New Roman"/>
        </w:rPr>
        <w:t>процедура  надолго</w:t>
      </w:r>
      <w:proofErr w:type="gramEnd"/>
      <w:r w:rsidRPr="00483486">
        <w:rPr>
          <w:rFonts w:cs="Times New Roman"/>
        </w:rPr>
        <w:t xml:space="preserve"> защищает древесину от разрушения.</w:t>
      </w:r>
    </w:p>
    <w:p w14:paraId="20150F94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3 </w:t>
      </w:r>
      <w:proofErr w:type="gramStart"/>
      <w:r w:rsidRPr="00483486">
        <w:rPr>
          <w:rFonts w:cs="Times New Roman"/>
        </w:rPr>
        <w:t>вопрос :</w:t>
      </w:r>
      <w:proofErr w:type="gramEnd"/>
      <w:r w:rsidRPr="00483486">
        <w:rPr>
          <w:rFonts w:cs="Times New Roman"/>
        </w:rPr>
        <w:t xml:space="preserve"> Назначение прозрачной отделки, Т/Б при прозрачной отделке столярного изделия.</w:t>
      </w:r>
    </w:p>
    <w:p w14:paraId="630363E6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lastRenderedPageBreak/>
        <w:t>Прозрачная отделка выполняется маслами, восковыми мастиками, лаками.</w:t>
      </w:r>
    </w:p>
    <w:p w14:paraId="141C652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Покрытие олифой</w:t>
      </w:r>
      <w:proofErr w:type="gramStart"/>
      <w:r w:rsidRPr="00483486">
        <w:rPr>
          <w:rFonts w:cs="Times New Roman"/>
        </w:rPr>
        <w:t>-  при</w:t>
      </w:r>
      <w:proofErr w:type="gramEnd"/>
      <w:r w:rsidRPr="00483486">
        <w:rPr>
          <w:rFonts w:cs="Times New Roman"/>
        </w:rPr>
        <w:t xml:space="preserve"> помощи кисти или тампона изделие покрывают 2-3 раза подогретой олифой. Она образует защитную плёнку красивого тёмного тона с глянцем.</w:t>
      </w:r>
    </w:p>
    <w:p w14:paraId="2061EAB4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Вощение.  Воск применяют на скипидаре. Такая отделка прочнее держится на древесине и даёт больший блеск. Затем для защиты от тепла и влаги изделие покрывают бесцветным лаком. Такие изделия предназначены только для закрытых помещений.</w:t>
      </w:r>
    </w:p>
    <w:p w14:paraId="6775CB3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Лакирование </w:t>
      </w:r>
      <w:proofErr w:type="gramStart"/>
      <w:r w:rsidRPr="00483486">
        <w:rPr>
          <w:rFonts w:cs="Times New Roman"/>
        </w:rPr>
        <w:t>-  самый</w:t>
      </w:r>
      <w:proofErr w:type="gramEnd"/>
      <w:r w:rsidRPr="00483486">
        <w:rPr>
          <w:rFonts w:cs="Times New Roman"/>
        </w:rPr>
        <w:t xml:space="preserve"> распространённый вид отделки столярного изделия. Лак образует защитную плёнку. Чем плёнка тоньше, тем она плотнее и тем лучше блестит. Лаки бывают разные – спиртовые, масляные, нитроцеллюлозные.</w:t>
      </w:r>
    </w:p>
    <w:p w14:paraId="2D00DB7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Вручную можно применять спиртовые и масляные лаки. Нитролаки можно применять только способом распыления и в школе мы не работаем с нитролаками.</w:t>
      </w:r>
    </w:p>
    <w:p w14:paraId="14EF19DA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Т/Б при работе с олифой, </w:t>
      </w:r>
      <w:proofErr w:type="gramStart"/>
      <w:r w:rsidRPr="00483486">
        <w:rPr>
          <w:rFonts w:cs="Times New Roman"/>
        </w:rPr>
        <w:t>лаком :</w:t>
      </w:r>
      <w:proofErr w:type="gramEnd"/>
    </w:p>
    <w:p w14:paraId="33BF829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1.Без нужды не держать лакокрасочные материалы открытыми.</w:t>
      </w:r>
    </w:p>
    <w:p w14:paraId="5501656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2.При работе связанными с сильным выделением вредных паров пользоваться респиратором, перчатками.</w:t>
      </w:r>
    </w:p>
    <w:p w14:paraId="319CAB2A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3.Нельзя держать на рабочем месте освободившуюся посуду, её нужно убрать.</w:t>
      </w:r>
    </w:p>
    <w:p w14:paraId="625F364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4. После работы с лакокрасочными материалами тщательно убрать рабочее </w:t>
      </w:r>
      <w:proofErr w:type="gramStart"/>
      <w:r w:rsidRPr="00483486">
        <w:rPr>
          <w:rFonts w:cs="Times New Roman"/>
        </w:rPr>
        <w:t>место( выбросить</w:t>
      </w:r>
      <w:proofErr w:type="gramEnd"/>
      <w:r w:rsidRPr="00483486">
        <w:rPr>
          <w:rFonts w:cs="Times New Roman"/>
        </w:rPr>
        <w:t xml:space="preserve"> промасленные тряпки, убрать олифу и лак ).</w:t>
      </w:r>
    </w:p>
    <w:p w14:paraId="79B35C8C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70F25D9E" w14:textId="77777777" w:rsidR="00CF2FB8" w:rsidRPr="00483486" w:rsidRDefault="00CF2FB8" w:rsidP="00CF2FB8">
      <w:pPr>
        <w:spacing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10</w:t>
      </w:r>
    </w:p>
    <w:p w14:paraId="1CFE72DB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1.Практичекое задание.</w:t>
      </w:r>
    </w:p>
    <w:p w14:paraId="68890A28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2.Назначение прозрачной отделки, Т/Б при прозрачной отделке столярных изделий.</w:t>
      </w:r>
    </w:p>
    <w:p w14:paraId="6C578F1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Назначение прозрачной отделки, Т/Б при прозрачной отделке столярного изделия.</w:t>
      </w:r>
    </w:p>
    <w:p w14:paraId="761A9C5B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Прозрачная отделка выполняется маслами, восковыми мастиками, лаками.</w:t>
      </w:r>
    </w:p>
    <w:p w14:paraId="75ED584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Покрытие олифой</w:t>
      </w:r>
      <w:proofErr w:type="gramStart"/>
      <w:r w:rsidRPr="00483486">
        <w:rPr>
          <w:rFonts w:cs="Times New Roman"/>
        </w:rPr>
        <w:t>-  при</w:t>
      </w:r>
      <w:proofErr w:type="gramEnd"/>
      <w:r w:rsidRPr="00483486">
        <w:rPr>
          <w:rFonts w:cs="Times New Roman"/>
        </w:rPr>
        <w:t xml:space="preserve"> помощи кисти или тампона изделие покрывают 2-3 раза подогретой олифой. Она образует защитную плёнку красивого тёмного тона с глянцем.</w:t>
      </w:r>
    </w:p>
    <w:p w14:paraId="2D5F7F92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Вощение.  Воск применяют на скипидаре. Такая отделка прочнее держится на древесине и даёт больший блеск. Затем для защиты от тепла и влаги изделие покрывают бесцветным лаком. Такие изделия предназначены только для закрытых помещений.</w:t>
      </w:r>
    </w:p>
    <w:p w14:paraId="43ADC24E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Лакирование </w:t>
      </w:r>
      <w:proofErr w:type="gramStart"/>
      <w:r w:rsidRPr="00483486">
        <w:rPr>
          <w:rFonts w:cs="Times New Roman"/>
        </w:rPr>
        <w:t>-  самый</w:t>
      </w:r>
      <w:proofErr w:type="gramEnd"/>
      <w:r w:rsidRPr="00483486">
        <w:rPr>
          <w:rFonts w:cs="Times New Roman"/>
        </w:rPr>
        <w:t xml:space="preserve"> распространённый вид отделки столярного изделия. Лак образует защитную плёнку. Чем плёнка тоньше, тем она плотнее и тем лучше блестит. Лаки бывают разные – спиртовые, масляные, нитроцеллюлозные.</w:t>
      </w:r>
    </w:p>
    <w:p w14:paraId="7C040200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Вручную можно применять спиртовые и масляные лаки. Нитролаки можно применять только способом распыления и в школе мы не работаем с нитролаками.</w:t>
      </w:r>
    </w:p>
    <w:p w14:paraId="40CDA7C5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Т/Б при работе с олифой, </w:t>
      </w:r>
      <w:proofErr w:type="gramStart"/>
      <w:r w:rsidRPr="00483486">
        <w:rPr>
          <w:rFonts w:cs="Times New Roman"/>
        </w:rPr>
        <w:t>лаком :</w:t>
      </w:r>
      <w:proofErr w:type="gramEnd"/>
    </w:p>
    <w:p w14:paraId="2CAA0E74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1.Без нужды не держать лакокрасочные материалы открытыми.</w:t>
      </w:r>
    </w:p>
    <w:p w14:paraId="12F94279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t>2.При работе связанными с сильным выделением вредных паров пользоваться респиратором, перчатками.</w:t>
      </w:r>
    </w:p>
    <w:p w14:paraId="7F77D69F" w14:textId="77777777" w:rsidR="00CF2FB8" w:rsidRPr="00483486" w:rsidRDefault="00CF2FB8" w:rsidP="00CF2FB8">
      <w:pPr>
        <w:rPr>
          <w:rFonts w:cs="Times New Roman"/>
        </w:rPr>
      </w:pPr>
      <w:r w:rsidRPr="00483486">
        <w:rPr>
          <w:rFonts w:cs="Times New Roman"/>
        </w:rPr>
        <w:lastRenderedPageBreak/>
        <w:t>3.Нельзя держать на рабочем месте освободившуюся посуду, её нужно убрать.</w:t>
      </w:r>
    </w:p>
    <w:p w14:paraId="33719A95" w14:textId="49057BEF" w:rsidR="00CF2FB8" w:rsidRDefault="00CF2FB8" w:rsidP="00CF2FB8">
      <w:pPr>
        <w:rPr>
          <w:rFonts w:cs="Times New Roman"/>
        </w:rPr>
      </w:pPr>
      <w:r w:rsidRPr="00483486">
        <w:rPr>
          <w:rFonts w:cs="Times New Roman"/>
        </w:rPr>
        <w:t xml:space="preserve">4. После работы с лакокрасочными материалами тщательно убрать рабочее </w:t>
      </w:r>
      <w:proofErr w:type="gramStart"/>
      <w:r w:rsidRPr="00483486">
        <w:rPr>
          <w:rFonts w:cs="Times New Roman"/>
        </w:rPr>
        <w:t>место( выбросить</w:t>
      </w:r>
      <w:proofErr w:type="gramEnd"/>
      <w:r w:rsidRPr="00483486">
        <w:rPr>
          <w:rFonts w:cs="Times New Roman"/>
        </w:rPr>
        <w:t xml:space="preserve"> промасленные тряпки, убрать олифу и лак ).</w:t>
      </w:r>
    </w:p>
    <w:tbl>
      <w:tblPr>
        <w:tblW w:w="2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</w:tblGrid>
      <w:tr w:rsidR="008945F8" w14:paraId="2BF1BDD5" w14:textId="77777777" w:rsidTr="008945F8">
        <w:trPr>
          <w:trHeight w:val="711"/>
        </w:trPr>
        <w:tc>
          <w:tcPr>
            <w:tcW w:w="5000" w:type="pct"/>
          </w:tcPr>
          <w:p w14:paraId="34DDB3A0" w14:textId="64EE1A35" w:rsidR="008945F8" w:rsidRDefault="008945F8" w:rsidP="00FF63C2">
            <w:pPr>
              <w:pStyle w:val="aa"/>
              <w:tabs>
                <w:tab w:val="clear" w:pos="4677"/>
                <w:tab w:val="clear" w:pos="9355"/>
              </w:tabs>
              <w:rPr>
                <w:caps/>
                <w:color w:val="4472C4" w:themeColor="accent1"/>
                <w:sz w:val="18"/>
                <w:szCs w:val="18"/>
              </w:rPr>
            </w:pPr>
            <w:r>
              <w:rPr>
                <w:caps/>
                <w:color w:val="4472C4" w:themeColor="accent1"/>
                <w:sz w:val="18"/>
                <w:szCs w:val="18"/>
              </w:rPr>
              <w:t xml:space="preserve">                                      </w:t>
            </w:r>
          </w:p>
        </w:tc>
      </w:tr>
      <w:tr w:rsidR="008945F8" w14:paraId="5A7EFA5C" w14:textId="77777777" w:rsidTr="008945F8">
        <w:trPr>
          <w:trHeight w:val="711"/>
        </w:trPr>
        <w:tc>
          <w:tcPr>
            <w:tcW w:w="5000" w:type="pct"/>
          </w:tcPr>
          <w:p w14:paraId="4C0AEEFB" w14:textId="77777777" w:rsidR="008945F8" w:rsidRDefault="008945F8" w:rsidP="00FF63C2">
            <w:pPr>
              <w:pStyle w:val="aa"/>
              <w:tabs>
                <w:tab w:val="clear" w:pos="4677"/>
                <w:tab w:val="clear" w:pos="9355"/>
              </w:tabs>
              <w:rPr>
                <w:caps/>
                <w:color w:val="4472C4" w:themeColor="accent1"/>
                <w:sz w:val="18"/>
                <w:szCs w:val="18"/>
              </w:rPr>
            </w:pPr>
          </w:p>
        </w:tc>
      </w:tr>
    </w:tbl>
    <w:p w14:paraId="284413AE" w14:textId="77777777" w:rsidR="00CF2FB8" w:rsidRPr="00483486" w:rsidRDefault="00CF2FB8" w:rsidP="00CF2FB8">
      <w:pPr>
        <w:spacing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56B3D3F9" w14:textId="77777777" w:rsidR="00CF2FB8" w:rsidRPr="00483486" w:rsidRDefault="00CF2FB8" w:rsidP="00CF2FB8">
      <w:pPr>
        <w:spacing w:before="240"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shd w:val="clear" w:color="auto" w:fill="F2F2F2"/>
          <w:lang w:eastAsia="ru-RU"/>
        </w:rPr>
        <w:br w:type="page"/>
      </w:r>
      <w:r w:rsidRPr="00483486">
        <w:rPr>
          <w:rFonts w:eastAsia="Times New Roman" w:cs="Times New Roman"/>
          <w:b/>
          <w:bCs/>
          <w:color w:val="333333"/>
          <w:szCs w:val="24"/>
          <w:lang w:eastAsia="ru-RU"/>
        </w:rPr>
        <w:lastRenderedPageBreak/>
        <w:t>Приложение к билетам (разноуровневые)</w:t>
      </w:r>
    </w:p>
    <w:p w14:paraId="4BD7E886" w14:textId="77777777" w:rsidR="00CF2FB8" w:rsidRPr="00483486" w:rsidRDefault="00CF2FB8" w:rsidP="00CF2FB8">
      <w:pPr>
        <w:spacing w:before="240"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b/>
          <w:bCs/>
          <w:color w:val="333333"/>
          <w:szCs w:val="24"/>
          <w:lang w:eastAsia="ru-RU"/>
        </w:rPr>
        <w:t>Практические задания к экзаменационным билетам по предмету</w:t>
      </w:r>
    </w:p>
    <w:p w14:paraId="35003A31" w14:textId="77777777" w:rsidR="00CF2FB8" w:rsidRPr="00483486" w:rsidRDefault="00CF2FB8" w:rsidP="00CF2FB8">
      <w:pPr>
        <w:spacing w:before="240" w:after="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b/>
          <w:bCs/>
          <w:color w:val="333333"/>
          <w:szCs w:val="24"/>
          <w:lang w:eastAsia="ru-RU"/>
        </w:rPr>
        <w:t>технология</w:t>
      </w:r>
    </w:p>
    <w:p w14:paraId="64C537A6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1, 6</w:t>
      </w:r>
    </w:p>
    <w:p w14:paraId="7CF4D0F0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«5» 1. Выстрогать брусок размером 400х50х20</w:t>
      </w:r>
    </w:p>
    <w:p w14:paraId="57008E22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«4»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2.Выстрогать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три стороны бруска размером 400х50х20</w:t>
      </w:r>
    </w:p>
    <w:p w14:paraId="4B598D6F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«3»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3.Выстрогать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две стороны бруска размером 400х50</w:t>
      </w:r>
    </w:p>
    <w:p w14:paraId="4593C86B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517C9CB1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2, 7</w:t>
      </w:r>
    </w:p>
    <w:p w14:paraId="34941AC0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«5»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1.Изготовить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столярный угольник.</w:t>
      </w:r>
    </w:p>
    <w:p w14:paraId="30D31988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«4»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2.Выстрогать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перо и колодку для столярного угольника.</w:t>
      </w:r>
    </w:p>
    <w:p w14:paraId="2D8751D2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«3»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3.Собрать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столярный угольник и соединить на клей.</w:t>
      </w:r>
    </w:p>
    <w:p w14:paraId="3B5AAFD8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2118C10B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3, 8</w:t>
      </w:r>
    </w:p>
    <w:p w14:paraId="4DB29917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«5»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1.Изготовить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ручку к молотку из бруска прямоугольной формы.</w:t>
      </w:r>
    </w:p>
    <w:p w14:paraId="57A7D5E1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«4»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2.Застрогать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под размер заготовку для рукоятки молотка.</w:t>
      </w:r>
    </w:p>
    <w:p w14:paraId="5CC5005D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«3»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3.Выстрогать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грани бруска для рукоятки молотка.</w:t>
      </w:r>
    </w:p>
    <w:p w14:paraId="0CABD1A5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369662F6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4, 9</w:t>
      </w:r>
    </w:p>
    <w:p w14:paraId="425F3DCD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«5»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1.Изготовить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ножку табурета.</w:t>
      </w:r>
    </w:p>
    <w:p w14:paraId="5AD2B16B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«4» 2. Разметить заготовку и выдолбить гнёзда.</w:t>
      </w:r>
    </w:p>
    <w:p w14:paraId="5FED4ECE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«3»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3.Выдолбить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гнёзда по разметкам.</w:t>
      </w:r>
    </w:p>
    <w:p w14:paraId="2DF5151F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14:paraId="2E380966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>Билет № 5, 10</w:t>
      </w:r>
    </w:p>
    <w:p w14:paraId="36CD5E4E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«5»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1.Изготовить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царгу для табурета.</w:t>
      </w:r>
    </w:p>
    <w:p w14:paraId="7FA79E6A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«4»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2.Произвести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разметку и запилить шипы у </w:t>
      </w:r>
      <w:proofErr w:type="spellStart"/>
      <w:r w:rsidRPr="00483486">
        <w:rPr>
          <w:rFonts w:eastAsia="Times New Roman" w:cs="Times New Roman"/>
          <w:color w:val="333333"/>
          <w:szCs w:val="24"/>
          <w:lang w:eastAsia="ru-RU"/>
        </w:rPr>
        <w:t>царги</w:t>
      </w:r>
      <w:proofErr w:type="spellEnd"/>
      <w:r w:rsidRPr="00483486">
        <w:rPr>
          <w:rFonts w:eastAsia="Times New Roman" w:cs="Times New Roman"/>
          <w:color w:val="333333"/>
          <w:szCs w:val="24"/>
          <w:lang w:eastAsia="ru-RU"/>
        </w:rPr>
        <w:t>.</w:t>
      </w:r>
    </w:p>
    <w:p w14:paraId="5C753EAB" w14:textId="77777777" w:rsidR="00CF2FB8" w:rsidRPr="00483486" w:rsidRDefault="00CF2FB8" w:rsidP="00CF2FB8">
      <w:pPr>
        <w:spacing w:before="240" w:after="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«3» </w:t>
      </w:r>
      <w:proofErr w:type="gramStart"/>
      <w:r w:rsidRPr="00483486">
        <w:rPr>
          <w:rFonts w:eastAsia="Times New Roman" w:cs="Times New Roman"/>
          <w:color w:val="333333"/>
          <w:szCs w:val="24"/>
          <w:lang w:eastAsia="ru-RU"/>
        </w:rPr>
        <w:t>3.Запилить</w:t>
      </w:r>
      <w:proofErr w:type="gramEnd"/>
      <w:r w:rsidRPr="00483486">
        <w:rPr>
          <w:rFonts w:eastAsia="Times New Roman" w:cs="Times New Roman"/>
          <w:color w:val="333333"/>
          <w:szCs w:val="24"/>
          <w:lang w:eastAsia="ru-RU"/>
        </w:rPr>
        <w:t xml:space="preserve"> шипы у </w:t>
      </w:r>
      <w:proofErr w:type="spellStart"/>
      <w:r w:rsidRPr="00483486">
        <w:rPr>
          <w:rFonts w:eastAsia="Times New Roman" w:cs="Times New Roman"/>
          <w:color w:val="333333"/>
          <w:szCs w:val="24"/>
          <w:lang w:eastAsia="ru-RU"/>
        </w:rPr>
        <w:t>царги</w:t>
      </w:r>
      <w:proofErr w:type="spellEnd"/>
      <w:r w:rsidRPr="00483486">
        <w:rPr>
          <w:rFonts w:eastAsia="Times New Roman" w:cs="Times New Roman"/>
          <w:color w:val="333333"/>
          <w:szCs w:val="24"/>
          <w:lang w:eastAsia="ru-RU"/>
        </w:rPr>
        <w:t>.</w:t>
      </w:r>
    </w:p>
    <w:p w14:paraId="18F21132" w14:textId="77777777" w:rsidR="00CF2FB8" w:rsidRDefault="00CF2FB8" w:rsidP="00CF2FB8"/>
    <w:p w14:paraId="14F2F0B4" w14:textId="77777777" w:rsidR="00CF2FB8" w:rsidRDefault="00CF2FB8" w:rsidP="008839BF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</w:p>
    <w:p w14:paraId="1C556F13" w14:textId="713B8F3C" w:rsidR="00CF2FB8" w:rsidRDefault="00CF2FB8" w:rsidP="008839BF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3.</w:t>
      </w:r>
    </w:p>
    <w:p w14:paraId="5E980C6B" w14:textId="77777777" w:rsidR="00CF2FB8" w:rsidRPr="0089436C" w:rsidRDefault="00CF2FB8" w:rsidP="00CF2FB8">
      <w:pPr>
        <w:spacing w:line="240" w:lineRule="auto"/>
        <w:jc w:val="center"/>
        <w:rPr>
          <w:rFonts w:cs="Times New Roman"/>
          <w:sz w:val="32"/>
          <w:szCs w:val="32"/>
        </w:rPr>
      </w:pPr>
      <w:r w:rsidRPr="0089436C">
        <w:rPr>
          <w:rFonts w:cs="Times New Roman"/>
          <w:sz w:val="32"/>
          <w:szCs w:val="32"/>
        </w:rPr>
        <w:t>Технологическая карта последовательности глажки наволочки.</w:t>
      </w:r>
    </w:p>
    <w:p w14:paraId="0A214B01" w14:textId="77777777" w:rsidR="00CF2FB8" w:rsidRPr="0089436C" w:rsidRDefault="00CF2FB8" w:rsidP="00CF2FB8">
      <w:pPr>
        <w:spacing w:line="240" w:lineRule="auto"/>
        <w:jc w:val="center"/>
        <w:rPr>
          <w:rFonts w:cs="Times New Roman"/>
          <w:sz w:val="32"/>
          <w:szCs w:val="32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4672"/>
        <w:gridCol w:w="4967"/>
      </w:tblGrid>
      <w:tr w:rsidR="00CF2FB8" w:rsidRPr="0089436C" w14:paraId="56B70668" w14:textId="77777777" w:rsidTr="00DB5211">
        <w:tc>
          <w:tcPr>
            <w:tcW w:w="4672" w:type="dxa"/>
          </w:tcPr>
          <w:p w14:paraId="3A470895" w14:textId="77777777" w:rsidR="00CF2FB8" w:rsidRPr="0089436C" w:rsidRDefault="00CF2FB8" w:rsidP="00DB5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36C">
              <w:rPr>
                <w:rFonts w:ascii="Times New Roman" w:hAnsi="Times New Roma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4967" w:type="dxa"/>
          </w:tcPr>
          <w:p w14:paraId="5220FDD7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36C">
              <w:rPr>
                <w:rFonts w:ascii="Times New Roman" w:hAnsi="Times New Roman" w:cs="Times New Roman"/>
                <w:sz w:val="28"/>
                <w:szCs w:val="28"/>
              </w:rPr>
              <w:t>Графическое изображение.</w:t>
            </w:r>
          </w:p>
        </w:tc>
      </w:tr>
      <w:tr w:rsidR="00CF2FB8" w:rsidRPr="0089436C" w14:paraId="21DF215A" w14:textId="77777777" w:rsidTr="00DB5211">
        <w:tc>
          <w:tcPr>
            <w:tcW w:w="4672" w:type="dxa"/>
          </w:tcPr>
          <w:p w14:paraId="467DB3CD" w14:textId="77777777" w:rsidR="00CF2FB8" w:rsidRPr="0089436C" w:rsidRDefault="00CF2FB8" w:rsidP="00DB5211">
            <w:pPr>
              <w:shd w:val="clear" w:color="auto" w:fill="FFFFFF"/>
              <w:spacing w:before="100" w:beforeAutospacing="1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943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Приготовьте гладильную доску и утюг.</w:t>
            </w:r>
            <w:r w:rsidRPr="008943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943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Приготовьте чистую наволочку.</w:t>
            </w:r>
            <w:r w:rsidRPr="008943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943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Поставьте гладильную доску, если нет гладильной доски, то организуйте место на столе, постелив прочную ткань в несколько слоев, и определив ровное и безопасное место на столе для утюга.</w:t>
            </w:r>
          </w:p>
        </w:tc>
        <w:tc>
          <w:tcPr>
            <w:tcW w:w="4967" w:type="dxa"/>
          </w:tcPr>
          <w:p w14:paraId="5F678827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36C">
              <w:rPr>
                <w:rFonts w:cs="Times New Roman"/>
                <w:noProof/>
                <w:szCs w:val="24"/>
              </w:rPr>
              <w:drawing>
                <wp:inline distT="0" distB="0" distL="0" distR="0" wp14:anchorId="08BF031B" wp14:editId="22E6C74D">
                  <wp:extent cx="1531620" cy="14935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4" t="25763" r="57843" b="23244"/>
                          <a:stretch/>
                        </pic:blipFill>
                        <pic:spPr bwMode="auto">
                          <a:xfrm>
                            <a:off x="0" y="0"/>
                            <a:ext cx="1533768" cy="149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FB8" w:rsidRPr="0089436C" w14:paraId="76821DAF" w14:textId="77777777" w:rsidTr="00DB5211">
        <w:tc>
          <w:tcPr>
            <w:tcW w:w="4672" w:type="dxa"/>
          </w:tcPr>
          <w:p w14:paraId="080F43BA" w14:textId="77777777" w:rsidR="00CF2FB8" w:rsidRPr="0089436C" w:rsidRDefault="00CF2FB8" w:rsidP="00DB5211">
            <w:pPr>
              <w:rPr>
                <w:rStyle w:val="a3"/>
                <w:rFonts w:ascii="Times New Roman" w:hAnsi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</w:pPr>
            <w:r w:rsidRPr="0089436C">
              <w:rPr>
                <w:rStyle w:val="a3"/>
                <w:rFonts w:ascii="Times New Roman" w:hAnsi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Налить воду в утюг.</w:t>
            </w:r>
          </w:p>
          <w:p w14:paraId="4CA5FBBB" w14:textId="77777777" w:rsidR="00CF2FB8" w:rsidRPr="0089436C" w:rsidRDefault="00CF2FB8" w:rsidP="00DB5211">
            <w:pPr>
              <w:rPr>
                <w:rStyle w:val="a3"/>
                <w:rFonts w:ascii="Times New Roman" w:hAnsi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</w:pPr>
            <w:r w:rsidRPr="0089436C">
              <w:rPr>
                <w:rStyle w:val="a3"/>
                <w:rFonts w:ascii="Times New Roman" w:hAnsi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Регулятор подачи пара</w:t>
            </w:r>
            <w:r w:rsidRPr="0089436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переводят в минимальное положение.</w:t>
            </w:r>
          </w:p>
          <w:p w14:paraId="16B70183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36C">
              <w:rPr>
                <w:rStyle w:val="a3"/>
                <w:rFonts w:ascii="Times New Roman" w:hAnsi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Воду в утюг наливают через специальное отверстие для залива</w:t>
            </w:r>
            <w:r w:rsidRPr="0089436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(обычно находится в верхней части утюга или у его ручки). Для этого используют </w:t>
            </w:r>
            <w:r w:rsidRPr="0089436C">
              <w:rPr>
                <w:rStyle w:val="a3"/>
                <w:rFonts w:ascii="Times New Roman" w:hAnsi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мерный стаканчик</w:t>
            </w:r>
            <w:r w:rsidRPr="0089436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967" w:type="dxa"/>
          </w:tcPr>
          <w:p w14:paraId="05C1CA7F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36C">
              <w:rPr>
                <w:rFonts w:cs="Times New Roman"/>
                <w:noProof/>
                <w:szCs w:val="24"/>
              </w:rPr>
              <w:drawing>
                <wp:inline distT="0" distB="0" distL="0" distR="0" wp14:anchorId="0A789A0F" wp14:editId="4FBAF70F">
                  <wp:extent cx="2154623" cy="1210090"/>
                  <wp:effectExtent l="0" t="0" r="0" b="9525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91" cy="1222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FB8" w:rsidRPr="0089436C" w14:paraId="6982C800" w14:textId="77777777" w:rsidTr="00DB5211">
        <w:tc>
          <w:tcPr>
            <w:tcW w:w="4672" w:type="dxa"/>
          </w:tcPr>
          <w:p w14:paraId="78B9C193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36C">
              <w:rPr>
                <w:rFonts w:ascii="Times New Roman" w:hAnsi="Times New Roman" w:cs="Times New Roman"/>
                <w:sz w:val="28"/>
                <w:szCs w:val="28"/>
              </w:rPr>
              <w:t xml:space="preserve">Включить утюг, выставить температуру в соответствии с рекомендациями. </w:t>
            </w:r>
          </w:p>
          <w:p w14:paraId="0944201D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3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Вспомните правила работы с утюгом, изученные на практических занятиях</w:t>
            </w:r>
          </w:p>
        </w:tc>
        <w:tc>
          <w:tcPr>
            <w:tcW w:w="4967" w:type="dxa"/>
          </w:tcPr>
          <w:p w14:paraId="1590A7D1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36C">
              <w:rPr>
                <w:rFonts w:cs="Times New Roman"/>
                <w:noProof/>
                <w:szCs w:val="24"/>
              </w:rPr>
              <w:drawing>
                <wp:inline distT="0" distB="0" distL="0" distR="0" wp14:anchorId="52A4CA79" wp14:editId="16F85D80">
                  <wp:extent cx="1531620" cy="1209632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17" t="17798" r="14955" b="15339"/>
                          <a:stretch/>
                        </pic:blipFill>
                        <pic:spPr bwMode="auto">
                          <a:xfrm>
                            <a:off x="0" y="0"/>
                            <a:ext cx="1558471" cy="1230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FB8" w:rsidRPr="0089436C" w14:paraId="04337BA2" w14:textId="77777777" w:rsidTr="00DB5211">
        <w:tc>
          <w:tcPr>
            <w:tcW w:w="4672" w:type="dxa"/>
          </w:tcPr>
          <w:p w14:paraId="593FA85A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3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Раскладываем наволочку на гладильной доске. Руками распрямляем ткань, чтобы не было складок.</w:t>
            </w:r>
            <w:r w:rsidRPr="008943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943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Берем нагретый на минимальном режиме утюг и аккуратно сверху вниз, а затем из стороны в сторону разглаживаем все складки.</w:t>
            </w:r>
          </w:p>
          <w:p w14:paraId="7A2A644D" w14:textId="77777777" w:rsidR="00CF2FB8" w:rsidRPr="0089436C" w:rsidRDefault="00CF2FB8" w:rsidP="00CF2FB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4756D57C" w14:textId="77777777" w:rsidR="00CF2FB8" w:rsidRPr="0089436C" w:rsidRDefault="00CF2FB8" w:rsidP="00CF2FB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43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Вывернуть наволочку на лицевую сторону, разложить клапаном к себе.</w:t>
            </w:r>
          </w:p>
          <w:p w14:paraId="6948C518" w14:textId="77777777" w:rsidR="00CF2FB8" w:rsidRPr="0089436C" w:rsidRDefault="00CF2FB8" w:rsidP="00CF2FB8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43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Сложить наволочку вдвое, утюженой стороной внутрь, разутюжить наволочку.</w:t>
            </w:r>
          </w:p>
          <w:p w14:paraId="27BE1BC3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7" w:type="dxa"/>
          </w:tcPr>
          <w:p w14:paraId="433BCCD9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E85D5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36C">
              <w:rPr>
                <w:noProof/>
              </w:rPr>
              <w:drawing>
                <wp:inline distT="0" distB="0" distL="0" distR="0" wp14:anchorId="5127AD4C" wp14:editId="7A30267B">
                  <wp:extent cx="2424418" cy="1341956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994" cy="1376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136E3" w14:textId="77777777" w:rsidR="00CF2FB8" w:rsidRPr="0089436C" w:rsidRDefault="00CF2FB8" w:rsidP="00DB5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36C">
              <w:rPr>
                <w:rFonts w:cs="Times New Roman"/>
                <w:noProof/>
                <w:szCs w:val="24"/>
              </w:rPr>
              <w:lastRenderedPageBreak/>
              <w:drawing>
                <wp:inline distT="0" distB="0" distL="0" distR="0" wp14:anchorId="24412FC7" wp14:editId="73D298C4">
                  <wp:extent cx="2483676" cy="1684020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040" cy="1715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1AAF2C" w14:textId="77777777" w:rsidR="00CF2FB8" w:rsidRPr="0089436C" w:rsidRDefault="00CF2FB8" w:rsidP="00CF2FB8">
      <w:pPr>
        <w:spacing w:line="240" w:lineRule="auto"/>
        <w:rPr>
          <w:rFonts w:cs="Times New Roman"/>
          <w:szCs w:val="24"/>
        </w:rPr>
      </w:pPr>
    </w:p>
    <w:p w14:paraId="785B389E" w14:textId="543288FF" w:rsidR="00CF2FB8" w:rsidRPr="00310DB2" w:rsidRDefault="00CF2FB8" w:rsidP="008839BF">
      <w:pPr>
        <w:spacing w:after="0" w:line="276" w:lineRule="auto"/>
        <w:ind w:firstLine="567"/>
        <w:jc w:val="both"/>
        <w:rPr>
          <w:rFonts w:cs="Times New Roman"/>
          <w:sz w:val="28"/>
          <w:szCs w:val="28"/>
        </w:rPr>
      </w:pPr>
      <w:r w:rsidRPr="00310DB2">
        <w:rPr>
          <w:rFonts w:cs="Times New Roman"/>
          <w:sz w:val="28"/>
          <w:szCs w:val="28"/>
        </w:rPr>
        <w:t>Приложение 4.</w:t>
      </w:r>
    </w:p>
    <w:p w14:paraId="50132725" w14:textId="77777777" w:rsidR="00CF2FB8" w:rsidRPr="00310DB2" w:rsidRDefault="008945F8" w:rsidP="00CF2FB8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hyperlink r:id="rId13" w:tgtFrame="_blank" w:history="1">
        <w:r w:rsidR="00CF2FB8" w:rsidRPr="00310DB2">
          <w:rPr>
            <w:rStyle w:val="a6"/>
            <w:rFonts w:cs="Times New Roman"/>
            <w:b/>
            <w:bCs/>
            <w:color w:val="auto"/>
            <w:sz w:val="28"/>
            <w:szCs w:val="28"/>
            <w:shd w:val="clear" w:color="auto" w:fill="FFFFFF"/>
          </w:rPr>
          <w:t>http://andreapol3.ucoz.ru</w:t>
        </w:r>
      </w:hyperlink>
    </w:p>
    <w:p w14:paraId="31BE70E9" w14:textId="3B809CFB" w:rsidR="00CF2FB8" w:rsidRPr="00310DB2" w:rsidRDefault="00CF2FB8" w:rsidP="00CF2FB8">
      <w:pPr>
        <w:pStyle w:val="a4"/>
        <w:spacing w:after="0" w:line="276" w:lineRule="auto"/>
        <w:ind w:left="1440"/>
        <w:jc w:val="both"/>
        <w:rPr>
          <w:rFonts w:cs="Times New Roman"/>
          <w:sz w:val="28"/>
          <w:szCs w:val="28"/>
        </w:rPr>
      </w:pPr>
      <w:r w:rsidRPr="00310DB2">
        <w:rPr>
          <w:rFonts w:cs="Times New Roman"/>
          <w:sz w:val="28"/>
          <w:szCs w:val="28"/>
        </w:rPr>
        <w:t>ИКП ПАО ФРУ ОВЗ- сайт</w:t>
      </w:r>
    </w:p>
    <w:p w14:paraId="0320AC3E" w14:textId="12AC3A28" w:rsidR="00CF2FB8" w:rsidRPr="00310DB2" w:rsidRDefault="008945F8" w:rsidP="00CF2FB8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hyperlink r:id="rId14" w:tgtFrame="_blank" w:history="1">
        <w:r w:rsidR="00CF2FB8" w:rsidRPr="00310DB2">
          <w:rPr>
            <w:rStyle w:val="a6"/>
            <w:rFonts w:cs="Times New Roman"/>
            <w:b/>
            <w:bCs/>
            <w:color w:val="auto"/>
            <w:sz w:val="28"/>
            <w:szCs w:val="28"/>
            <w:shd w:val="clear" w:color="auto" w:fill="FFFFFF"/>
          </w:rPr>
          <w:t>edu.tatar.ru</w:t>
        </w:r>
        <w:r w:rsidR="00CF2FB8" w:rsidRPr="00310DB2">
          <w:rPr>
            <w:rStyle w:val="path-separator"/>
            <w:rFonts w:cs="Times New Roman"/>
            <w:sz w:val="28"/>
            <w:szCs w:val="28"/>
            <w:shd w:val="clear" w:color="auto" w:fill="FFFFFF"/>
          </w:rPr>
          <w:t>›</w:t>
        </w:r>
      </w:hyperlink>
    </w:p>
    <w:p w14:paraId="743FCCB2" w14:textId="5818D316" w:rsidR="00CF2FB8" w:rsidRPr="00310DB2" w:rsidRDefault="008945F8" w:rsidP="00CF2FB8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hyperlink r:id="rId15" w:tgtFrame="_blank" w:history="1">
        <w:r w:rsidR="00CF2FB8" w:rsidRPr="00310DB2">
          <w:rPr>
            <w:rStyle w:val="a6"/>
            <w:rFonts w:cs="Times New Roman"/>
            <w:b/>
            <w:bCs/>
            <w:color w:val="auto"/>
            <w:sz w:val="28"/>
            <w:szCs w:val="28"/>
            <w:shd w:val="clear" w:color="auto" w:fill="FFFFFF"/>
          </w:rPr>
          <w:t>infourok.ru</w:t>
        </w:r>
      </w:hyperlink>
    </w:p>
    <w:p w14:paraId="4B66D4A0" w14:textId="17623069" w:rsidR="003201E5" w:rsidRPr="00310DB2" w:rsidRDefault="003201E5" w:rsidP="00081DA7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proofErr w:type="spellStart"/>
      <w:r w:rsidRPr="00310DB2">
        <w:rPr>
          <w:rFonts w:cs="Times New Roman"/>
          <w:sz w:val="28"/>
          <w:szCs w:val="28"/>
          <w:lang w:val="en-US"/>
        </w:rPr>
        <w:t>htts</w:t>
      </w:r>
      <w:proofErr w:type="spellEnd"/>
      <w:r w:rsidRPr="00310DB2">
        <w:rPr>
          <w:rFonts w:cs="Times New Roman"/>
          <w:sz w:val="28"/>
          <w:szCs w:val="28"/>
        </w:rPr>
        <w:t>://</w:t>
      </w:r>
      <w:proofErr w:type="spellStart"/>
      <w:r w:rsidRPr="00310DB2">
        <w:rPr>
          <w:rFonts w:cs="Times New Roman"/>
          <w:sz w:val="28"/>
          <w:szCs w:val="28"/>
          <w:lang w:val="en-US"/>
        </w:rPr>
        <w:t>metodsovet</w:t>
      </w:r>
      <w:proofErr w:type="spellEnd"/>
      <w:r w:rsidRPr="00310DB2">
        <w:rPr>
          <w:rFonts w:cs="Times New Roman"/>
          <w:sz w:val="28"/>
          <w:szCs w:val="28"/>
        </w:rPr>
        <w:t>.</w:t>
      </w:r>
      <w:proofErr w:type="spellStart"/>
      <w:r w:rsidRPr="00310DB2">
        <w:rPr>
          <w:rFonts w:cs="Times New Roman"/>
          <w:sz w:val="28"/>
          <w:szCs w:val="28"/>
          <w:lang w:val="en-US"/>
        </w:rPr>
        <w:t>ru</w:t>
      </w:r>
      <w:proofErr w:type="spellEnd"/>
      <w:r w:rsidRPr="00310DB2">
        <w:rPr>
          <w:rFonts w:cs="Times New Roman"/>
          <w:sz w:val="28"/>
          <w:szCs w:val="28"/>
        </w:rPr>
        <w:t xml:space="preserve">|поурочные планы по </w:t>
      </w:r>
      <w:proofErr w:type="spellStart"/>
      <w:r w:rsidRPr="00310DB2">
        <w:rPr>
          <w:rFonts w:cs="Times New Roman"/>
          <w:sz w:val="28"/>
          <w:szCs w:val="28"/>
        </w:rPr>
        <w:t>предметан</w:t>
      </w:r>
      <w:proofErr w:type="spellEnd"/>
    </w:p>
    <w:p w14:paraId="2CE7EAC9" w14:textId="1C7988C6" w:rsidR="003201E5" w:rsidRPr="00310DB2" w:rsidRDefault="003201E5" w:rsidP="00081DA7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r w:rsidRPr="00310DB2">
        <w:rPr>
          <w:rFonts w:cs="Times New Roman"/>
          <w:sz w:val="28"/>
          <w:szCs w:val="28"/>
        </w:rPr>
        <w:t>Технология швейное дело ФГОС ОВЗ Г.Б.Картушина5,6,7,8,9 классы</w:t>
      </w:r>
    </w:p>
    <w:p w14:paraId="7A561742" w14:textId="55E18F8B" w:rsidR="003201E5" w:rsidRPr="00310DB2" w:rsidRDefault="003201E5" w:rsidP="00081DA7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r w:rsidRPr="00310DB2">
        <w:rPr>
          <w:rFonts w:cs="Times New Roman"/>
          <w:sz w:val="28"/>
          <w:szCs w:val="28"/>
        </w:rPr>
        <w:t xml:space="preserve">Поварское дело5,6,7,8,9 класс. Учебник для общеобразовательных организаций, реализующих адаптированные основные общеобразовательные программы в соответствии с ФГОС образования обучающихся с умственной отсталостью (интеллектуальными нарушениями) Л.В. Жаворонкова Г.В. </w:t>
      </w:r>
      <w:proofErr w:type="spellStart"/>
      <w:r w:rsidRPr="00310DB2">
        <w:rPr>
          <w:rFonts w:cs="Times New Roman"/>
          <w:sz w:val="28"/>
          <w:szCs w:val="28"/>
        </w:rPr>
        <w:t>Отрошко</w:t>
      </w:r>
      <w:proofErr w:type="spellEnd"/>
    </w:p>
    <w:p w14:paraId="494CB830" w14:textId="2065BFA9" w:rsidR="003201E5" w:rsidRPr="00310DB2" w:rsidRDefault="003201E5" w:rsidP="00081DA7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r w:rsidRPr="00310DB2">
        <w:rPr>
          <w:rFonts w:cs="Times New Roman"/>
          <w:sz w:val="28"/>
          <w:szCs w:val="28"/>
        </w:rPr>
        <w:t xml:space="preserve">Развернутое тематическое планирование Трудовое обучение 5-9 </w:t>
      </w:r>
      <w:proofErr w:type="spellStart"/>
      <w:r w:rsidRPr="00310DB2">
        <w:rPr>
          <w:rFonts w:cs="Times New Roman"/>
          <w:sz w:val="28"/>
          <w:szCs w:val="28"/>
        </w:rPr>
        <w:t>классыО.В</w:t>
      </w:r>
      <w:proofErr w:type="spellEnd"/>
      <w:r w:rsidRPr="00310DB2">
        <w:rPr>
          <w:rFonts w:cs="Times New Roman"/>
          <w:sz w:val="28"/>
          <w:szCs w:val="28"/>
        </w:rPr>
        <w:t xml:space="preserve">. </w:t>
      </w:r>
      <w:proofErr w:type="spellStart"/>
      <w:r w:rsidRPr="00310DB2">
        <w:rPr>
          <w:rFonts w:cs="Times New Roman"/>
          <w:sz w:val="28"/>
          <w:szCs w:val="28"/>
        </w:rPr>
        <w:t>павлова</w:t>
      </w:r>
      <w:proofErr w:type="spellEnd"/>
    </w:p>
    <w:p w14:paraId="54723755" w14:textId="77777777" w:rsidR="00310DB2" w:rsidRDefault="00310DB2" w:rsidP="00310DB2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Учебник для </w:t>
      </w:r>
      <w:proofErr w:type="spellStart"/>
      <w:r>
        <w:rPr>
          <w:rFonts w:cs="Times New Roman"/>
          <w:sz w:val="28"/>
          <w:szCs w:val="28"/>
        </w:rPr>
        <w:t>детейс</w:t>
      </w:r>
      <w:proofErr w:type="spellEnd"/>
      <w:r>
        <w:rPr>
          <w:rFonts w:cs="Times New Roman"/>
          <w:sz w:val="28"/>
          <w:szCs w:val="28"/>
        </w:rPr>
        <w:t xml:space="preserve"> ОВЗ</w:t>
      </w:r>
    </w:p>
    <w:p w14:paraId="5704FB0E" w14:textId="348E5C28" w:rsidR="00310DB2" w:rsidRPr="00310DB2" w:rsidRDefault="00310DB2" w:rsidP="00310DB2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r w:rsidRPr="00310DB2">
        <w:rPr>
          <w:rFonts w:cs="Times New Roman"/>
          <w:sz w:val="28"/>
          <w:szCs w:val="28"/>
        </w:rPr>
        <w:t>Технология. Дерево и металлообработка</w:t>
      </w:r>
    </w:p>
    <w:p w14:paraId="7520351B" w14:textId="77777777" w:rsidR="00310DB2" w:rsidRPr="00310DB2" w:rsidRDefault="00310DB2" w:rsidP="00310DB2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r w:rsidRPr="00310DB2">
        <w:rPr>
          <w:rFonts w:cs="Times New Roman"/>
          <w:sz w:val="28"/>
          <w:szCs w:val="28"/>
        </w:rPr>
        <w:t>Поварское дело</w:t>
      </w:r>
    </w:p>
    <w:p w14:paraId="6FA231A9" w14:textId="77777777" w:rsidR="00310DB2" w:rsidRPr="00310DB2" w:rsidRDefault="00310DB2" w:rsidP="00310DB2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r w:rsidRPr="00310DB2">
        <w:rPr>
          <w:rFonts w:cs="Times New Roman"/>
          <w:sz w:val="28"/>
          <w:szCs w:val="28"/>
        </w:rPr>
        <w:t>Основы монтажа и эксплуатации внутренних сантехнических устройств.</w:t>
      </w:r>
    </w:p>
    <w:p w14:paraId="3C580D1E" w14:textId="77777777" w:rsidR="00310DB2" w:rsidRPr="00310DB2" w:rsidRDefault="00310DB2" w:rsidP="00310DB2">
      <w:pPr>
        <w:pStyle w:val="a4"/>
        <w:numPr>
          <w:ilvl w:val="1"/>
          <w:numId w:val="14"/>
        </w:numPr>
        <w:spacing w:after="0" w:line="276" w:lineRule="auto"/>
        <w:jc w:val="both"/>
        <w:rPr>
          <w:rFonts w:cs="Times New Roman"/>
          <w:sz w:val="28"/>
          <w:szCs w:val="28"/>
        </w:rPr>
      </w:pPr>
      <w:r w:rsidRPr="00310DB2">
        <w:rPr>
          <w:rFonts w:cs="Times New Roman"/>
          <w:sz w:val="28"/>
          <w:szCs w:val="28"/>
        </w:rPr>
        <w:t>Технология. Основы строительства</w:t>
      </w:r>
    </w:p>
    <w:p w14:paraId="7A767FAC" w14:textId="18786D95" w:rsidR="00310DB2" w:rsidRDefault="00310DB2" w:rsidP="00310DB2">
      <w:pPr>
        <w:pStyle w:val="a4"/>
        <w:numPr>
          <w:ilvl w:val="1"/>
          <w:numId w:val="14"/>
        </w:num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Учебник для детей с ОВЗ</w:t>
      </w:r>
      <w:r w:rsidRPr="00310DB2">
        <w:rPr>
          <w:rFonts w:cs="Times New Roman"/>
          <w:color w:val="000000"/>
          <w:sz w:val="28"/>
          <w:szCs w:val="28"/>
        </w:rPr>
        <w:br/>
      </w:r>
      <w:r w:rsidRPr="00310DB2">
        <w:rPr>
          <w:rFonts w:cs="Times New Roman"/>
          <w:color w:val="000000"/>
          <w:sz w:val="28"/>
          <w:szCs w:val="28"/>
          <w:shd w:val="clear" w:color="auto" w:fill="FFFFFF"/>
        </w:rPr>
        <w:t>Технология. Дерево и металлообработка</w:t>
      </w:r>
      <w:r w:rsidRPr="00310DB2">
        <w:rPr>
          <w:rFonts w:cs="Times New Roman"/>
          <w:color w:val="000000"/>
          <w:sz w:val="28"/>
          <w:szCs w:val="28"/>
        </w:rPr>
        <w:br/>
      </w:r>
      <w:r w:rsidRPr="00310DB2">
        <w:rPr>
          <w:rFonts w:cs="Times New Roman"/>
          <w:color w:val="000000"/>
          <w:sz w:val="28"/>
          <w:szCs w:val="28"/>
          <w:shd w:val="clear" w:color="auto" w:fill="FFFFFF"/>
        </w:rPr>
        <w:t>Поварское дело</w:t>
      </w:r>
      <w:r w:rsidRPr="00310DB2">
        <w:rPr>
          <w:rFonts w:cs="Times New Roman"/>
          <w:color w:val="000000"/>
          <w:sz w:val="28"/>
          <w:szCs w:val="28"/>
        </w:rPr>
        <w:br/>
      </w:r>
      <w:r w:rsidRPr="00310DB2">
        <w:rPr>
          <w:rFonts w:cs="Times New Roman"/>
          <w:color w:val="000000"/>
          <w:sz w:val="28"/>
          <w:szCs w:val="28"/>
          <w:shd w:val="clear" w:color="auto" w:fill="FFFFFF"/>
        </w:rPr>
        <w:t>Основы монтажа и эксплуатации внутренних сантехнических устройств.</w:t>
      </w:r>
      <w:r w:rsidRPr="00310DB2">
        <w:rPr>
          <w:rFonts w:cs="Times New Roman"/>
          <w:color w:val="000000"/>
          <w:sz w:val="28"/>
          <w:szCs w:val="28"/>
        </w:rPr>
        <w:br/>
      </w:r>
      <w:proofErr w:type="spellStart"/>
      <w:r w:rsidRPr="00310DB2">
        <w:rPr>
          <w:rFonts w:cs="Times New Roman"/>
          <w:color w:val="000000"/>
          <w:sz w:val="28"/>
          <w:szCs w:val="28"/>
          <w:shd w:val="clear" w:color="auto" w:fill="FFFFFF"/>
        </w:rPr>
        <w:t>Технология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 w:rsidRPr="00310DB2">
        <w:rPr>
          <w:rFonts w:cs="Times New Roman"/>
          <w:sz w:val="28"/>
          <w:szCs w:val="28"/>
        </w:rPr>
        <w:t>В</w:t>
      </w:r>
      <w:proofErr w:type="spellEnd"/>
      <w:r w:rsidRPr="00310DB2">
        <w:rPr>
          <w:rFonts w:cs="Times New Roman"/>
          <w:sz w:val="28"/>
          <w:szCs w:val="28"/>
        </w:rPr>
        <w:t xml:space="preserve"> бесплатном доступе на </w:t>
      </w:r>
      <w:proofErr w:type="spellStart"/>
      <w:r w:rsidRPr="00310DB2">
        <w:rPr>
          <w:rFonts w:cs="Times New Roman"/>
          <w:sz w:val="28"/>
          <w:szCs w:val="28"/>
        </w:rPr>
        <w:t>официальнном</w:t>
      </w:r>
      <w:proofErr w:type="spellEnd"/>
      <w:r w:rsidRPr="00310DB2">
        <w:rPr>
          <w:rFonts w:cs="Times New Roman"/>
          <w:sz w:val="28"/>
          <w:szCs w:val="28"/>
        </w:rPr>
        <w:t xml:space="preserve"> сайте ikp-rao.ru/</w:t>
      </w:r>
      <w:proofErr w:type="spellStart"/>
      <w:r w:rsidRPr="00310DB2">
        <w:rPr>
          <w:rFonts w:cs="Times New Roman"/>
          <w:sz w:val="28"/>
          <w:szCs w:val="28"/>
        </w:rPr>
        <w:t>uchebniki</w:t>
      </w:r>
      <w:proofErr w:type="spellEnd"/>
      <w:r w:rsidRPr="00310DB2">
        <w:rPr>
          <w:rFonts w:cs="Times New Roman"/>
          <w:sz w:val="28"/>
          <w:szCs w:val="28"/>
        </w:rPr>
        <w:t>-...</w:t>
      </w:r>
    </w:p>
    <w:p w14:paraId="1759B6EB" w14:textId="77777777" w:rsidR="006F6E31" w:rsidRDefault="006F6E31" w:rsidP="006F6E31">
      <w:pPr>
        <w:pStyle w:val="a4"/>
        <w:spacing w:after="0" w:line="276" w:lineRule="auto"/>
        <w:ind w:left="14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5</w:t>
      </w:r>
    </w:p>
    <w:p w14:paraId="5F10BDD3" w14:textId="150DEE0D" w:rsidR="006F6E31" w:rsidRDefault="006F6E31" w:rsidP="006F6E31">
      <w:pPr>
        <w:pStyle w:val="a4"/>
        <w:spacing w:after="0" w:line="276" w:lineRule="auto"/>
        <w:ind w:left="14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9060D3">
        <w:rPr>
          <w:rFonts w:cs="Times New Roman"/>
          <w:sz w:val="28"/>
          <w:szCs w:val="28"/>
        </w:rPr>
        <w:t>Б</w:t>
      </w:r>
      <w:r>
        <w:rPr>
          <w:rFonts w:cs="Times New Roman"/>
          <w:sz w:val="28"/>
          <w:szCs w:val="28"/>
        </w:rPr>
        <w:t xml:space="preserve">ланк для конспектирования </w:t>
      </w:r>
      <w:r w:rsidR="009060D3">
        <w:rPr>
          <w:rFonts w:cs="Times New Roman"/>
          <w:sz w:val="28"/>
          <w:szCs w:val="28"/>
        </w:rPr>
        <w:t>«Мой план действий»</w:t>
      </w:r>
    </w:p>
    <w:p w14:paraId="702D6497" w14:textId="1233D99E" w:rsidR="006F6E31" w:rsidRDefault="006F6E31" w:rsidP="006F6E31">
      <w:pPr>
        <w:pStyle w:val="a7"/>
      </w:pPr>
      <w:r>
        <w:rPr>
          <w:noProof/>
        </w:rPr>
        <w:lastRenderedPageBreak/>
        <w:drawing>
          <wp:inline distT="0" distB="0" distL="0" distR="0" wp14:anchorId="09FDFF07" wp14:editId="55D48B37">
            <wp:extent cx="6300470" cy="3728720"/>
            <wp:effectExtent l="0" t="0" r="508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9"/>
                    <a:stretch/>
                  </pic:blipFill>
                  <pic:spPr bwMode="auto">
                    <a:xfrm>
                      <a:off x="0" y="0"/>
                      <a:ext cx="630047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FB9D1" w14:textId="77777777" w:rsidR="006F6E31" w:rsidRPr="00310DB2" w:rsidRDefault="006F6E31" w:rsidP="006F6E31">
      <w:pPr>
        <w:pStyle w:val="a4"/>
        <w:spacing w:after="0" w:line="276" w:lineRule="auto"/>
        <w:ind w:left="1440"/>
        <w:rPr>
          <w:rFonts w:cs="Times New Roman"/>
          <w:sz w:val="28"/>
          <w:szCs w:val="28"/>
        </w:rPr>
      </w:pPr>
    </w:p>
    <w:sectPr w:rsidR="006F6E31" w:rsidRPr="00310DB2" w:rsidSect="008945F8">
      <w:footerReference w:type="default" r:id="rId1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8A8EE" w14:textId="77777777" w:rsidR="008945F8" w:rsidRDefault="008945F8" w:rsidP="008945F8">
      <w:pPr>
        <w:spacing w:after="0" w:line="240" w:lineRule="auto"/>
      </w:pPr>
      <w:r>
        <w:separator/>
      </w:r>
    </w:p>
  </w:endnote>
  <w:endnote w:type="continuationSeparator" w:id="0">
    <w:p w14:paraId="4DD64CDD" w14:textId="77777777" w:rsidR="008945F8" w:rsidRDefault="008945F8" w:rsidP="0089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212195"/>
      <w:docPartObj>
        <w:docPartGallery w:val="Page Numbers (Bottom of Page)"/>
        <w:docPartUnique/>
      </w:docPartObj>
    </w:sdtPr>
    <w:sdtContent>
      <w:p w14:paraId="7CF86011" w14:textId="5D32EDFC" w:rsidR="008945F8" w:rsidRDefault="008945F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126C37" w14:textId="77777777" w:rsidR="008945F8" w:rsidRDefault="008945F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CB28B" w14:textId="77777777" w:rsidR="008945F8" w:rsidRDefault="008945F8" w:rsidP="008945F8">
      <w:pPr>
        <w:spacing w:after="0" w:line="240" w:lineRule="auto"/>
      </w:pPr>
      <w:r>
        <w:separator/>
      </w:r>
    </w:p>
  </w:footnote>
  <w:footnote w:type="continuationSeparator" w:id="0">
    <w:p w14:paraId="32AE0354" w14:textId="77777777" w:rsidR="008945F8" w:rsidRDefault="008945F8" w:rsidP="00894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BC2"/>
    <w:multiLevelType w:val="multilevel"/>
    <w:tmpl w:val="D0C6CC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33296"/>
    <w:multiLevelType w:val="multilevel"/>
    <w:tmpl w:val="DAD839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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F3DD3"/>
    <w:multiLevelType w:val="multilevel"/>
    <w:tmpl w:val="2F5C3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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EB6C65"/>
    <w:multiLevelType w:val="hybridMultilevel"/>
    <w:tmpl w:val="46909090"/>
    <w:lvl w:ilvl="0" w:tplc="E47E69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A4FE6"/>
    <w:multiLevelType w:val="multilevel"/>
    <w:tmpl w:val="2F7C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3B53C5"/>
    <w:multiLevelType w:val="multilevel"/>
    <w:tmpl w:val="DA78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DC0BC2"/>
    <w:multiLevelType w:val="multilevel"/>
    <w:tmpl w:val="7CFC4C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D754AF"/>
    <w:multiLevelType w:val="multilevel"/>
    <w:tmpl w:val="EAB0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E54A57"/>
    <w:multiLevelType w:val="multilevel"/>
    <w:tmpl w:val="400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6C7528"/>
    <w:multiLevelType w:val="multilevel"/>
    <w:tmpl w:val="9CAAAD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4F71A3"/>
    <w:multiLevelType w:val="multilevel"/>
    <w:tmpl w:val="7D4C37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56460E"/>
    <w:multiLevelType w:val="multilevel"/>
    <w:tmpl w:val="7A207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8A0323"/>
    <w:multiLevelType w:val="multilevel"/>
    <w:tmpl w:val="09EA9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133AFA"/>
    <w:multiLevelType w:val="multilevel"/>
    <w:tmpl w:val="73DC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9446977"/>
    <w:multiLevelType w:val="multilevel"/>
    <w:tmpl w:val="B37E7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BA0373"/>
    <w:multiLevelType w:val="multilevel"/>
    <w:tmpl w:val="2350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541556"/>
    <w:multiLevelType w:val="multilevel"/>
    <w:tmpl w:val="8E0CC6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11"/>
  </w:num>
  <w:num w:numId="6">
    <w:abstractNumId w:val="7"/>
  </w:num>
  <w:num w:numId="7">
    <w:abstractNumId w:val="15"/>
  </w:num>
  <w:num w:numId="8">
    <w:abstractNumId w:val="10"/>
  </w:num>
  <w:num w:numId="9">
    <w:abstractNumId w:val="3"/>
  </w:num>
  <w:num w:numId="10">
    <w:abstractNumId w:val="2"/>
  </w:num>
  <w:num w:numId="11">
    <w:abstractNumId w:val="16"/>
  </w:num>
  <w:num w:numId="12">
    <w:abstractNumId w:val="1"/>
  </w:num>
  <w:num w:numId="13">
    <w:abstractNumId w:val="14"/>
  </w:num>
  <w:num w:numId="14">
    <w:abstractNumId w:val="4"/>
  </w:num>
  <w:num w:numId="15">
    <w:abstractNumId w:val="8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73"/>
    <w:rsid w:val="001C1D44"/>
    <w:rsid w:val="00310DB2"/>
    <w:rsid w:val="003201E5"/>
    <w:rsid w:val="00487213"/>
    <w:rsid w:val="006F6E31"/>
    <w:rsid w:val="00737E73"/>
    <w:rsid w:val="008839BF"/>
    <w:rsid w:val="008945F8"/>
    <w:rsid w:val="008D2997"/>
    <w:rsid w:val="009060D3"/>
    <w:rsid w:val="00960525"/>
    <w:rsid w:val="00B2199A"/>
    <w:rsid w:val="00CF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3B329A"/>
  <w15:chartTrackingRefBased/>
  <w15:docId w15:val="{F52C46FF-89AB-4C5E-B6EB-D652A828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39B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839BF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39BF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39BF"/>
    <w:rPr>
      <w:rFonts w:eastAsia="Times New Roman" w:cs="Times New Roman"/>
      <w:b/>
      <w:bCs/>
      <w:szCs w:val="24"/>
      <w:lang w:eastAsia="ru-RU"/>
    </w:rPr>
  </w:style>
  <w:style w:type="character" w:styleId="a3">
    <w:name w:val="Strong"/>
    <w:basedOn w:val="a0"/>
    <w:uiPriority w:val="22"/>
    <w:qFormat/>
    <w:rsid w:val="008839BF"/>
    <w:rPr>
      <w:b/>
      <w:bCs/>
    </w:rPr>
  </w:style>
  <w:style w:type="paragraph" w:customStyle="1" w:styleId="ds-markdown-paragraph">
    <w:name w:val="ds-markdown-paragraph"/>
    <w:basedOn w:val="a"/>
    <w:rsid w:val="008839B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8839BF"/>
    <w:pPr>
      <w:ind w:left="720"/>
      <w:contextualSpacing/>
    </w:pPr>
  </w:style>
  <w:style w:type="table" w:styleId="a5">
    <w:name w:val="Table Grid"/>
    <w:basedOn w:val="a1"/>
    <w:uiPriority w:val="39"/>
    <w:rsid w:val="00CF2FB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F2FB8"/>
    <w:rPr>
      <w:color w:val="0000FF"/>
      <w:u w:val="single"/>
    </w:rPr>
  </w:style>
  <w:style w:type="character" w:customStyle="1" w:styleId="path-separator">
    <w:name w:val="path-separator"/>
    <w:basedOn w:val="a0"/>
    <w:rsid w:val="00CF2FB8"/>
  </w:style>
  <w:style w:type="paragraph" w:styleId="a7">
    <w:name w:val="Normal (Web)"/>
    <w:basedOn w:val="a"/>
    <w:uiPriority w:val="99"/>
    <w:semiHidden/>
    <w:unhideWhenUsed/>
    <w:rsid w:val="006F6E3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9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45F8"/>
  </w:style>
  <w:style w:type="paragraph" w:styleId="aa">
    <w:name w:val="footer"/>
    <w:basedOn w:val="a"/>
    <w:link w:val="ab"/>
    <w:uiPriority w:val="99"/>
    <w:unhideWhenUsed/>
    <w:rsid w:val="0089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ndreapol3.ucoz.ru/index/adaptirovannye_rabochie_programmy/0-151?ysclid=mifp7ggfzx74835629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bs.yandex.ru/count/WgSejI_zOoVX2Lc50iqK0ACcbBITe9G4p3u1hZTCG6_gRItE8U2jW80EVJwNEtkstxdpNLyxNx_ZzOOxt2ZkdERIN9fFypoFFf_I9AGb6jOYeQ4YeoGZ6TSHTi2KJHGu71deeARq3-n5q0bB33gETo4Wy2gW2Lr0k08h1N1X9F8Le8MHcAG0BOp4lGAqC1Br2j32I0mNe8MHYAG0BOp4l0AqC89e2z32259LW1P64Ae2j322y2X02oF8L07Q4v57Shuc4DkiYDvoA7EwBQpYdh3eyQblgLtB6A8HTKfjw8q_RrlwnFCdz7xUjVI-drEfqod5SHkFIkqLE5YVYEIAaYHbygAF6wzd70jZoso9toitEvkIR8y7AEVp3PEDjm9PdCtkdG1k00UmWQk0b2LBfCfwMZgjXhsffwNJQjXYq0NmUW6uD9bMbCKsDp8lD5oQPXlkaa0wKOAD6squ31z8go4XW2yOYKW2s3h0flrYiZ3svK7sUC6CuOaX6PaW89Oc2riJYo0qRqIPOiJ23ZgioKEFmjPJq64cb6NYeAR4a6EWT2oOISVkCU8ACJeDOuRvKgUOVLab3-mmNGn3ddX8m43QrDJpQMtDRmMok2Qt0bbSS_U_4UO9xeSxF1b_C1Cx-BzBIQdlNKfAVIxJKF3l5yhXhxtGD_Up5_hccEQOnIlCSipY5UPurtLTfyrC9U17A1eUUUpHkuP77dlqrbzfzT5PUlTbdrNaYA8dUp6nBMn-J7lmpe_l4vx_PW2sgnk3xS1Oh_LHH_RAR3xhQMQkL2gLGY7U6B2NJyeVXGaJjy6AYr8M_5TBWQxr6axFpU7KhtQH5aU8Gxiie30fC9IYBtMcoi6-49yJdJNsUdKzyECHWLKUqklhe3JwE4jRDE5P_xwWyLQvpRvy~2?etext=2202.I7cYbn_RaH-acf1yv2dB2jXXAI2ZOaxkVybQMdgXHLASci8eV3IFULrQWgVDC-tnbGpkc3RzZWVzeG94eWh2dw.f0afceff4436262e5e40d4d7a13134f4690cb581&amp;from=yandex.ru%3Bsearch%26%23x2F%3B%3Bweb%3B%3B0%3B&amp;q=%D0%B8%D0%BA%D0%BF+%D1%80%D0%B0%D0%BE+%D1%84%D1%80%D1%83+%D0%BE%D0%B2%D0%B7&amp;baobab_event_id=mifq840w8l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infourok.ru/?ysclid=mifp9t91da568806057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edu.tatar.ru/kukmor/lelvizh/sch/https:/ikp-rao.ru/frc-ovz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4738</Words>
  <Characters>27008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Печать</cp:lastModifiedBy>
  <cp:revision>6</cp:revision>
  <cp:lastPrinted>2025-11-27T08:57:00Z</cp:lastPrinted>
  <dcterms:created xsi:type="dcterms:W3CDTF">2025-11-26T04:35:00Z</dcterms:created>
  <dcterms:modified xsi:type="dcterms:W3CDTF">2025-11-27T09:04:00Z</dcterms:modified>
</cp:coreProperties>
</file>