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25" w:rsidRDefault="003718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1825" w:rsidRDefault="00371825">
      <w:pPr>
        <w:pStyle w:val="ConsPlusNormal"/>
        <w:jc w:val="both"/>
        <w:outlineLvl w:val="0"/>
      </w:pPr>
    </w:p>
    <w:p w:rsidR="00371825" w:rsidRDefault="00371825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371825" w:rsidRDefault="00371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Title"/>
        <w:jc w:val="center"/>
      </w:pPr>
      <w:r>
        <w:t>ФЕДЕРАЛЬНАЯ СЛУЖБА ПО НАДЗОРУ В СФЕРЕ ЗАЩИТЫ</w:t>
      </w:r>
    </w:p>
    <w:p w:rsidR="00371825" w:rsidRDefault="00371825">
      <w:pPr>
        <w:pStyle w:val="ConsPlusTitle"/>
        <w:jc w:val="center"/>
      </w:pPr>
      <w:r>
        <w:t>ПРАВ ПОТРЕБИТЕЛЕЙ И БЛАГОПОЛУЧИЯ ЧЕЛОВЕКА</w:t>
      </w:r>
    </w:p>
    <w:p w:rsidR="00371825" w:rsidRDefault="00371825">
      <w:pPr>
        <w:pStyle w:val="ConsPlusTitle"/>
        <w:jc w:val="center"/>
      </w:pPr>
    </w:p>
    <w:p w:rsidR="00371825" w:rsidRDefault="00371825">
      <w:pPr>
        <w:pStyle w:val="ConsPlusTitle"/>
        <w:jc w:val="center"/>
      </w:pPr>
      <w:r>
        <w:t>ГЛАВНЫЙ ГОСУДАРСТВЕННЫЙ САНИТАРНЫЙ ВРАЧ</w:t>
      </w:r>
    </w:p>
    <w:p w:rsidR="00371825" w:rsidRDefault="00371825">
      <w:pPr>
        <w:pStyle w:val="ConsPlusTitle"/>
        <w:jc w:val="center"/>
      </w:pPr>
      <w:r>
        <w:t>РОССИЙСКОЙ ФЕДЕРАЦИИ</w:t>
      </w:r>
    </w:p>
    <w:p w:rsidR="00371825" w:rsidRDefault="00371825">
      <w:pPr>
        <w:pStyle w:val="ConsPlusTitle"/>
        <w:jc w:val="center"/>
      </w:pPr>
    </w:p>
    <w:p w:rsidR="00371825" w:rsidRDefault="00371825">
      <w:pPr>
        <w:pStyle w:val="ConsPlusTitle"/>
        <w:jc w:val="center"/>
      </w:pPr>
      <w:r>
        <w:t>ПОСТАНОВЛЕНИЕ</w:t>
      </w:r>
    </w:p>
    <w:p w:rsidR="00371825" w:rsidRDefault="00371825">
      <w:pPr>
        <w:pStyle w:val="ConsPlusTitle"/>
        <w:jc w:val="center"/>
      </w:pPr>
      <w:r>
        <w:t>от 28 сентября 2020 г. N 28</w:t>
      </w:r>
    </w:p>
    <w:p w:rsidR="00371825" w:rsidRDefault="00371825">
      <w:pPr>
        <w:pStyle w:val="ConsPlusTitle"/>
        <w:jc w:val="center"/>
      </w:pPr>
    </w:p>
    <w:p w:rsidR="00371825" w:rsidRDefault="00371825">
      <w:pPr>
        <w:pStyle w:val="ConsPlusTitle"/>
        <w:jc w:val="center"/>
      </w:pPr>
      <w:r>
        <w:t>ОБ УТВЕРЖДЕНИИ САНИТАРНЫХ ПРАВИЛ СП 2.4.3648-20</w:t>
      </w:r>
    </w:p>
    <w:p w:rsidR="00371825" w:rsidRDefault="00371825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371825" w:rsidRDefault="00371825">
      <w:pPr>
        <w:pStyle w:val="ConsPlusTitle"/>
        <w:jc w:val="center"/>
      </w:pPr>
      <w:r>
        <w:t>ВОСПИТАНИЯ И ОБУЧЕНИЯ, ОТДЫХА И ОЗДОРОВЛЕНИЯ ДЕТЕЙ</w:t>
      </w:r>
    </w:p>
    <w:p w:rsidR="00371825" w:rsidRDefault="00371825">
      <w:pPr>
        <w:pStyle w:val="ConsPlusTitle"/>
        <w:jc w:val="center"/>
      </w:pPr>
      <w:r>
        <w:t>И МОЛОДЕЖИ"</w:t>
      </w:r>
    </w:p>
    <w:p w:rsidR="00371825" w:rsidRDefault="00371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18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825" w:rsidRDefault="003718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825" w:rsidRDefault="003718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371825" w:rsidRDefault="00371825">
            <w:pPr>
              <w:pStyle w:val="ConsPlusNormal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</w:tr>
    </w:tbl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4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</w:t>
      </w:r>
      <w:r>
        <w:lastRenderedPageBreak/>
        <w:t>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371825" w:rsidRDefault="00371825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jc w:val="right"/>
      </w:pPr>
      <w:r>
        <w:t>А.Ю.ПОПОВА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jc w:val="right"/>
        <w:outlineLvl w:val="0"/>
      </w:pPr>
      <w:r>
        <w:t>Утверждены</w:t>
      </w:r>
    </w:p>
    <w:p w:rsidR="00371825" w:rsidRDefault="00371825">
      <w:pPr>
        <w:pStyle w:val="ConsPlusNormal"/>
        <w:jc w:val="right"/>
      </w:pPr>
      <w:r>
        <w:t>постановлением</w:t>
      </w:r>
    </w:p>
    <w:p w:rsidR="00371825" w:rsidRDefault="00371825">
      <w:pPr>
        <w:pStyle w:val="ConsPlusNormal"/>
        <w:jc w:val="right"/>
      </w:pPr>
      <w:r>
        <w:t>Главного государственного</w:t>
      </w:r>
    </w:p>
    <w:p w:rsidR="00371825" w:rsidRDefault="00371825">
      <w:pPr>
        <w:pStyle w:val="ConsPlusNormal"/>
        <w:jc w:val="right"/>
      </w:pPr>
      <w:r>
        <w:t>санитарного врача</w:t>
      </w:r>
    </w:p>
    <w:p w:rsidR="00371825" w:rsidRDefault="00371825">
      <w:pPr>
        <w:pStyle w:val="ConsPlusNormal"/>
        <w:jc w:val="right"/>
      </w:pPr>
      <w:r>
        <w:t>Российской Федерации</w:t>
      </w:r>
    </w:p>
    <w:p w:rsidR="00371825" w:rsidRDefault="00371825">
      <w:pPr>
        <w:pStyle w:val="ConsPlusNormal"/>
        <w:jc w:val="right"/>
      </w:pPr>
      <w:r>
        <w:t>от 28.09.2020 N 28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Title"/>
        <w:jc w:val="center"/>
      </w:pPr>
      <w:bookmarkStart w:id="0" w:name="P74"/>
      <w:bookmarkEnd w:id="0"/>
      <w:r>
        <w:t>САНИТАРНЫЕ ПРАВИЛА</w:t>
      </w:r>
    </w:p>
    <w:p w:rsidR="00371825" w:rsidRDefault="00371825">
      <w:pPr>
        <w:pStyle w:val="ConsPlusTitle"/>
        <w:jc w:val="center"/>
      </w:pPr>
      <w:r>
        <w:t>СП 2.4.3648-20</w:t>
      </w:r>
    </w:p>
    <w:p w:rsidR="00371825" w:rsidRDefault="00371825">
      <w:pPr>
        <w:pStyle w:val="ConsPlusTitle"/>
        <w:jc w:val="center"/>
      </w:pPr>
    </w:p>
    <w:p w:rsidR="00371825" w:rsidRDefault="00371825">
      <w:pPr>
        <w:pStyle w:val="ConsPlusTitle"/>
        <w:jc w:val="center"/>
      </w:pPr>
      <w:r>
        <w:t>"САНИТАРНО-ЭПИДЕМИОЛОГИЧЕСКИЕ ТРЕБОВАНИЯ</w:t>
      </w:r>
    </w:p>
    <w:p w:rsidR="00371825" w:rsidRDefault="00371825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371825" w:rsidRDefault="00371825">
      <w:pPr>
        <w:pStyle w:val="ConsPlusTitle"/>
        <w:jc w:val="center"/>
      </w:pPr>
      <w:r>
        <w:t>ДЕТЕЙ И МОЛОДЕЖИ"</w:t>
      </w:r>
    </w:p>
    <w:p w:rsidR="00371825" w:rsidRDefault="00371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18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825" w:rsidRDefault="003718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825" w:rsidRDefault="003718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371825" w:rsidRDefault="00371825">
            <w:pPr>
              <w:pStyle w:val="ConsPlusNormal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</w:tr>
    </w:tbl>
    <w:p w:rsidR="00371825" w:rsidRDefault="00371825">
      <w:pPr>
        <w:pStyle w:val="ConsPlusNormal"/>
        <w:jc w:val="both"/>
      </w:pPr>
    </w:p>
    <w:p w:rsidR="00371825" w:rsidRDefault="00371825">
      <w:pPr>
        <w:pStyle w:val="ConsPlusTitle"/>
        <w:jc w:val="center"/>
        <w:outlineLvl w:val="1"/>
      </w:pPr>
      <w:r>
        <w:t>1. Область применения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bookmarkStart w:id="1" w:name="P86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25">
        <w:r>
          <w:rPr>
            <w:color w:val="0000FF"/>
          </w:rPr>
          <w:t>пунктами 2.1.1</w:t>
        </w:r>
      </w:hyperlink>
      <w:r>
        <w:t>, 2.1.2 (</w:t>
      </w:r>
      <w:hyperlink w:anchor="P126">
        <w:r>
          <w:rPr>
            <w:color w:val="0000FF"/>
          </w:rPr>
          <w:t>абзацы первый</w:t>
        </w:r>
      </w:hyperlink>
      <w:r>
        <w:t xml:space="preserve">, </w:t>
      </w:r>
      <w:hyperlink w:anchor="P127">
        <w:r>
          <w:rPr>
            <w:color w:val="0000FF"/>
          </w:rPr>
          <w:t>второй</w:t>
        </w:r>
      </w:hyperlink>
      <w:r>
        <w:t xml:space="preserve">, </w:t>
      </w:r>
      <w:hyperlink w:anchor="P129">
        <w:r>
          <w:rPr>
            <w:color w:val="0000FF"/>
          </w:rPr>
          <w:t>четвертый</w:t>
        </w:r>
      </w:hyperlink>
      <w:r>
        <w:t xml:space="preserve">, </w:t>
      </w:r>
      <w:hyperlink w:anchor="P130">
        <w:r>
          <w:rPr>
            <w:color w:val="0000FF"/>
          </w:rPr>
          <w:t>пятый</w:t>
        </w:r>
      </w:hyperlink>
      <w:r>
        <w:t xml:space="preserve">), </w:t>
      </w:r>
      <w:hyperlink w:anchor="P131">
        <w:r>
          <w:rPr>
            <w:color w:val="0000FF"/>
          </w:rPr>
          <w:t>2.1.3</w:t>
        </w:r>
      </w:hyperlink>
      <w:r>
        <w:t>, 2.2.1 (</w:t>
      </w:r>
      <w:hyperlink w:anchor="P133">
        <w:r>
          <w:rPr>
            <w:color w:val="0000FF"/>
          </w:rPr>
          <w:t>абзацы первый</w:t>
        </w:r>
      </w:hyperlink>
      <w:r>
        <w:t xml:space="preserve"> - </w:t>
      </w:r>
      <w:hyperlink w:anchor="P136">
        <w:r>
          <w:rPr>
            <w:color w:val="0000FF"/>
          </w:rPr>
          <w:t>четвертый</w:t>
        </w:r>
      </w:hyperlink>
      <w:r>
        <w:t>), 2.2.2 (</w:t>
      </w:r>
      <w:hyperlink w:anchor="P137">
        <w:r>
          <w:rPr>
            <w:color w:val="0000FF"/>
          </w:rPr>
          <w:t>абзацы первый</w:t>
        </w:r>
      </w:hyperlink>
      <w:r>
        <w:t xml:space="preserve"> и </w:t>
      </w:r>
      <w:hyperlink w:anchor="P140">
        <w:r>
          <w:rPr>
            <w:color w:val="0000FF"/>
          </w:rPr>
          <w:t>четвертый</w:t>
        </w:r>
      </w:hyperlink>
      <w:r>
        <w:t>), 2.2.3 (</w:t>
      </w:r>
      <w:hyperlink w:anchor="P141">
        <w:r>
          <w:rPr>
            <w:color w:val="0000FF"/>
          </w:rPr>
          <w:t>абзацы первый</w:t>
        </w:r>
      </w:hyperlink>
      <w:r>
        <w:t xml:space="preserve"> и </w:t>
      </w:r>
      <w:hyperlink w:anchor="P143">
        <w:r>
          <w:rPr>
            <w:color w:val="0000FF"/>
          </w:rPr>
          <w:t>третий</w:t>
        </w:r>
      </w:hyperlink>
      <w:r>
        <w:t xml:space="preserve">), </w:t>
      </w:r>
      <w:hyperlink w:anchor="P145">
        <w:r>
          <w:rPr>
            <w:color w:val="0000FF"/>
          </w:rPr>
          <w:t>2.2.5</w:t>
        </w:r>
      </w:hyperlink>
      <w:r>
        <w:t xml:space="preserve">, </w:t>
      </w:r>
      <w:hyperlink w:anchor="P146">
        <w:r>
          <w:rPr>
            <w:color w:val="0000FF"/>
          </w:rPr>
          <w:t>2.2.6</w:t>
        </w:r>
      </w:hyperlink>
      <w:r>
        <w:t xml:space="preserve">, </w:t>
      </w:r>
      <w:hyperlink w:anchor="P148">
        <w:r>
          <w:rPr>
            <w:color w:val="0000FF"/>
          </w:rPr>
          <w:t>2.3.1</w:t>
        </w:r>
      </w:hyperlink>
      <w:r>
        <w:t xml:space="preserve">, </w:t>
      </w:r>
      <w:hyperlink w:anchor="P164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65">
        <w:r>
          <w:rPr>
            <w:color w:val="0000FF"/>
          </w:rPr>
          <w:t>2.3.3</w:t>
        </w:r>
      </w:hyperlink>
      <w:r>
        <w:t xml:space="preserve">, </w:t>
      </w:r>
      <w:hyperlink w:anchor="P168">
        <w:r>
          <w:rPr>
            <w:color w:val="0000FF"/>
          </w:rPr>
          <w:t>2.4.1</w:t>
        </w:r>
      </w:hyperlink>
      <w:r>
        <w:t xml:space="preserve">, </w:t>
      </w:r>
      <w:hyperlink w:anchor="P169">
        <w:r>
          <w:rPr>
            <w:color w:val="0000FF"/>
          </w:rPr>
          <w:t>2.4.2</w:t>
        </w:r>
      </w:hyperlink>
      <w:r>
        <w:t>, 2.4.3 (</w:t>
      </w:r>
      <w:hyperlink w:anchor="P170">
        <w:r>
          <w:rPr>
            <w:color w:val="0000FF"/>
          </w:rPr>
          <w:t>абзацы первый</w:t>
        </w:r>
      </w:hyperlink>
      <w:r>
        <w:t xml:space="preserve">, </w:t>
      </w:r>
      <w:hyperlink w:anchor="P175">
        <w:r>
          <w:rPr>
            <w:color w:val="0000FF"/>
          </w:rPr>
          <w:t>третий</w:t>
        </w:r>
      </w:hyperlink>
      <w:r>
        <w:t xml:space="preserve">, </w:t>
      </w:r>
      <w:hyperlink w:anchor="P176">
        <w:r>
          <w:rPr>
            <w:color w:val="0000FF"/>
          </w:rPr>
          <w:t>четвертый</w:t>
        </w:r>
      </w:hyperlink>
      <w:r>
        <w:t xml:space="preserve">, </w:t>
      </w:r>
      <w:hyperlink w:anchor="P179">
        <w:r>
          <w:rPr>
            <w:color w:val="0000FF"/>
          </w:rPr>
          <w:t>седьмой</w:t>
        </w:r>
      </w:hyperlink>
      <w:r>
        <w:t>), 2.4.6 (</w:t>
      </w:r>
      <w:hyperlink w:anchor="P195">
        <w:r>
          <w:rPr>
            <w:color w:val="0000FF"/>
          </w:rPr>
          <w:t>абзацы первый</w:t>
        </w:r>
      </w:hyperlink>
      <w:r>
        <w:t xml:space="preserve">, </w:t>
      </w:r>
      <w:hyperlink w:anchor="P205">
        <w:r>
          <w:rPr>
            <w:color w:val="0000FF"/>
          </w:rPr>
          <w:t>одиннадцатый</w:t>
        </w:r>
      </w:hyperlink>
      <w:r>
        <w:t xml:space="preserve"> - </w:t>
      </w:r>
      <w:hyperlink w:anchor="P208">
        <w:r>
          <w:rPr>
            <w:color w:val="0000FF"/>
          </w:rPr>
          <w:t>четырнадцатый</w:t>
        </w:r>
      </w:hyperlink>
      <w:r>
        <w:t xml:space="preserve">), </w:t>
      </w:r>
      <w:hyperlink w:anchor="P213">
        <w:r>
          <w:rPr>
            <w:color w:val="0000FF"/>
          </w:rPr>
          <w:t>2.4.7</w:t>
        </w:r>
      </w:hyperlink>
      <w:r>
        <w:t>, 2.4.8 (</w:t>
      </w:r>
      <w:hyperlink w:anchor="P214">
        <w:r>
          <w:rPr>
            <w:color w:val="0000FF"/>
          </w:rPr>
          <w:t>абзацы первый</w:t>
        </w:r>
      </w:hyperlink>
      <w:r>
        <w:t xml:space="preserve"> и </w:t>
      </w:r>
      <w:hyperlink w:anchor="P215">
        <w:r>
          <w:rPr>
            <w:color w:val="0000FF"/>
          </w:rPr>
          <w:t>второй</w:t>
        </w:r>
      </w:hyperlink>
      <w:r>
        <w:t xml:space="preserve">), </w:t>
      </w:r>
      <w:hyperlink w:anchor="P219">
        <w:r>
          <w:rPr>
            <w:color w:val="0000FF"/>
          </w:rPr>
          <w:t>2.4.9</w:t>
        </w:r>
      </w:hyperlink>
      <w:r>
        <w:t xml:space="preserve">, </w:t>
      </w:r>
      <w:hyperlink w:anchor="P221">
        <w:r>
          <w:rPr>
            <w:color w:val="0000FF"/>
          </w:rPr>
          <w:t>2.4.10</w:t>
        </w:r>
      </w:hyperlink>
      <w:r>
        <w:t>, 2.4.11 (</w:t>
      </w:r>
      <w:hyperlink w:anchor="P222">
        <w:r>
          <w:rPr>
            <w:color w:val="0000FF"/>
          </w:rPr>
          <w:t>абзацы первый</w:t>
        </w:r>
      </w:hyperlink>
      <w:r>
        <w:t xml:space="preserve">, </w:t>
      </w:r>
      <w:hyperlink w:anchor="P223">
        <w:r>
          <w:rPr>
            <w:color w:val="0000FF"/>
          </w:rPr>
          <w:t>второй</w:t>
        </w:r>
      </w:hyperlink>
      <w:r>
        <w:t xml:space="preserve">, </w:t>
      </w:r>
      <w:hyperlink w:anchor="P226">
        <w:r>
          <w:rPr>
            <w:color w:val="0000FF"/>
          </w:rPr>
          <w:t>пятый</w:t>
        </w:r>
      </w:hyperlink>
      <w:r>
        <w:t xml:space="preserve">), </w:t>
      </w:r>
      <w:hyperlink w:anchor="P227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9">
        <w:r>
          <w:rPr>
            <w:color w:val="0000FF"/>
          </w:rPr>
          <w:t>2.4.13</w:t>
        </w:r>
      </w:hyperlink>
      <w:r>
        <w:t xml:space="preserve">, </w:t>
      </w:r>
      <w:hyperlink w:anchor="P230">
        <w:r>
          <w:rPr>
            <w:color w:val="0000FF"/>
          </w:rPr>
          <w:t>2.4.14</w:t>
        </w:r>
      </w:hyperlink>
      <w:r>
        <w:t xml:space="preserve">, </w:t>
      </w:r>
      <w:hyperlink w:anchor="P243">
        <w:r>
          <w:rPr>
            <w:color w:val="0000FF"/>
          </w:rPr>
          <w:t>2.5.1</w:t>
        </w:r>
      </w:hyperlink>
      <w:r>
        <w:t xml:space="preserve">, </w:t>
      </w:r>
      <w:hyperlink w:anchor="P246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8">
        <w:r>
          <w:rPr>
            <w:color w:val="0000FF"/>
          </w:rPr>
          <w:t>2.6.1</w:t>
        </w:r>
      </w:hyperlink>
      <w:r>
        <w:t xml:space="preserve">, </w:t>
      </w:r>
      <w:hyperlink w:anchor="P254">
        <w:r>
          <w:rPr>
            <w:color w:val="0000FF"/>
          </w:rPr>
          <w:t>2.6.5</w:t>
        </w:r>
      </w:hyperlink>
      <w:r>
        <w:t>, 2.7.1 (</w:t>
      </w:r>
      <w:hyperlink w:anchor="P259">
        <w:r>
          <w:rPr>
            <w:color w:val="0000FF"/>
          </w:rPr>
          <w:t>абзацы первый</w:t>
        </w:r>
      </w:hyperlink>
      <w:r>
        <w:t xml:space="preserve"> и </w:t>
      </w:r>
      <w:hyperlink w:anchor="P260">
        <w:r>
          <w:rPr>
            <w:color w:val="0000FF"/>
          </w:rPr>
          <w:t>второй</w:t>
        </w:r>
      </w:hyperlink>
      <w:r>
        <w:t xml:space="preserve">), </w:t>
      </w:r>
      <w:hyperlink w:anchor="P263">
        <w:r>
          <w:rPr>
            <w:color w:val="0000FF"/>
          </w:rPr>
          <w:t>2.7.2</w:t>
        </w:r>
      </w:hyperlink>
      <w:r>
        <w:t>, 2.7.4 (</w:t>
      </w:r>
      <w:hyperlink w:anchor="P266">
        <w:r>
          <w:rPr>
            <w:color w:val="0000FF"/>
          </w:rPr>
          <w:t>абзацы первый</w:t>
        </w:r>
      </w:hyperlink>
      <w:r>
        <w:t xml:space="preserve"> и </w:t>
      </w:r>
      <w:hyperlink w:anchor="P267">
        <w:r>
          <w:rPr>
            <w:color w:val="0000FF"/>
          </w:rPr>
          <w:t>второй</w:t>
        </w:r>
      </w:hyperlink>
      <w:r>
        <w:t xml:space="preserve">), </w:t>
      </w:r>
      <w:hyperlink w:anchor="P272">
        <w:r>
          <w:rPr>
            <w:color w:val="0000FF"/>
          </w:rPr>
          <w:t>2.8.1</w:t>
        </w:r>
      </w:hyperlink>
      <w:r>
        <w:t>, 2.8.2 (</w:t>
      </w:r>
      <w:hyperlink w:anchor="P273">
        <w:r>
          <w:rPr>
            <w:color w:val="0000FF"/>
          </w:rPr>
          <w:t>абзацы первый</w:t>
        </w:r>
      </w:hyperlink>
      <w:r>
        <w:t xml:space="preserve"> и </w:t>
      </w:r>
      <w:hyperlink w:anchor="P274">
        <w:r>
          <w:rPr>
            <w:color w:val="0000FF"/>
          </w:rPr>
          <w:t>второй</w:t>
        </w:r>
      </w:hyperlink>
      <w:r>
        <w:t xml:space="preserve">), </w:t>
      </w:r>
      <w:hyperlink w:anchor="P29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95">
        <w:r>
          <w:rPr>
            <w:color w:val="0000FF"/>
          </w:rPr>
          <w:t>2.8.7</w:t>
        </w:r>
      </w:hyperlink>
      <w:r>
        <w:t xml:space="preserve">, </w:t>
      </w:r>
      <w:hyperlink w:anchor="P296">
        <w:r>
          <w:rPr>
            <w:color w:val="0000FF"/>
          </w:rPr>
          <w:t>2.8.8</w:t>
        </w:r>
      </w:hyperlink>
      <w:r>
        <w:t xml:space="preserve">, </w:t>
      </w:r>
      <w:r>
        <w:lastRenderedPageBreak/>
        <w:t>2.12.2 - ко всем хозяйствующим субъектам с учетом особенностей, определенных для отдельных видов организаций в соответствии с: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388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14">
        <w:r>
          <w:rPr>
            <w:color w:val="0000FF"/>
          </w:rPr>
          <w:t>абзацы первый</w:t>
        </w:r>
      </w:hyperlink>
      <w:r>
        <w:t xml:space="preserve"> - </w:t>
      </w:r>
      <w:hyperlink w:anchor="P417">
        <w:r>
          <w:rPr>
            <w:color w:val="0000FF"/>
          </w:rPr>
          <w:t>четвертый</w:t>
        </w:r>
      </w:hyperlink>
      <w:r>
        <w:t>), 3.1.3 (</w:t>
      </w:r>
      <w:hyperlink w:anchor="P419">
        <w:r>
          <w:rPr>
            <w:color w:val="0000FF"/>
          </w:rPr>
          <w:t>абзацы первый</w:t>
        </w:r>
      </w:hyperlink>
      <w:r>
        <w:t xml:space="preserve"> - </w:t>
      </w:r>
      <w:hyperlink w:anchor="P425">
        <w:r>
          <w:rPr>
            <w:color w:val="0000FF"/>
          </w:rPr>
          <w:t>седьмой</w:t>
        </w:r>
      </w:hyperlink>
      <w:r>
        <w:t xml:space="preserve">, </w:t>
      </w:r>
      <w:hyperlink w:anchor="P427">
        <w:r>
          <w:rPr>
            <w:color w:val="0000FF"/>
          </w:rPr>
          <w:t>девятый</w:t>
        </w:r>
      </w:hyperlink>
      <w:r>
        <w:t xml:space="preserve">, </w:t>
      </w:r>
      <w:hyperlink w:anchor="P428">
        <w:r>
          <w:rPr>
            <w:color w:val="0000FF"/>
          </w:rPr>
          <w:t>десятый</w:t>
        </w:r>
      </w:hyperlink>
      <w:r>
        <w:t>), 3.1.7 (</w:t>
      </w:r>
      <w:hyperlink w:anchor="P436">
        <w:r>
          <w:rPr>
            <w:color w:val="0000FF"/>
          </w:rPr>
          <w:t>абзацы первый</w:t>
        </w:r>
      </w:hyperlink>
      <w:r>
        <w:t xml:space="preserve">, </w:t>
      </w:r>
      <w:hyperlink w:anchor="P437">
        <w:r>
          <w:rPr>
            <w:color w:val="0000FF"/>
          </w:rPr>
          <w:t>второй</w:t>
        </w:r>
      </w:hyperlink>
      <w:r>
        <w:t xml:space="preserve">, </w:t>
      </w:r>
      <w:hyperlink w:anchor="P439">
        <w:r>
          <w:rPr>
            <w:color w:val="0000FF"/>
          </w:rPr>
          <w:t>четвертый</w:t>
        </w:r>
      </w:hyperlink>
      <w:r>
        <w:t xml:space="preserve">, </w:t>
      </w:r>
      <w:hyperlink w:anchor="P441">
        <w:r>
          <w:rPr>
            <w:color w:val="0000FF"/>
          </w:rPr>
          <w:t>шестой</w:t>
        </w:r>
      </w:hyperlink>
      <w:r>
        <w:t>), 3.1.11 (</w:t>
      </w:r>
      <w:hyperlink w:anchor="P446">
        <w:r>
          <w:rPr>
            <w:color w:val="0000FF"/>
          </w:rPr>
          <w:t>абзацы первый</w:t>
        </w:r>
      </w:hyperlink>
      <w:r>
        <w:t xml:space="preserve"> - </w:t>
      </w:r>
      <w:hyperlink w:anchor="P449">
        <w:r>
          <w:rPr>
            <w:color w:val="0000FF"/>
          </w:rPr>
          <w:t>четвертый</w:t>
        </w:r>
      </w:hyperlink>
      <w:r>
        <w:t xml:space="preserve">, </w:t>
      </w:r>
      <w:hyperlink w:anchor="P451">
        <w:r>
          <w:rPr>
            <w:color w:val="0000FF"/>
          </w:rPr>
          <w:t>шестой</w:t>
        </w:r>
      </w:hyperlink>
      <w:r>
        <w:t xml:space="preserve"> - </w:t>
      </w:r>
      <w:hyperlink w:anchor="P453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пунктами 3.2.1 (</w:t>
      </w:r>
      <w:hyperlink w:anchor="P457">
        <w:r>
          <w:rPr>
            <w:color w:val="0000FF"/>
          </w:rPr>
          <w:t>абзац первый</w:t>
        </w:r>
      </w:hyperlink>
      <w:r>
        <w:t xml:space="preserve"> и </w:t>
      </w:r>
      <w:hyperlink w:anchor="P458">
        <w:r>
          <w:rPr>
            <w:color w:val="0000FF"/>
          </w:rPr>
          <w:t>второй</w:t>
        </w:r>
      </w:hyperlink>
      <w:r>
        <w:t xml:space="preserve">), </w:t>
      </w:r>
      <w:hyperlink w:anchor="P463">
        <w:r>
          <w:rPr>
            <w:color w:val="0000FF"/>
          </w:rPr>
          <w:t>3.2.4</w:t>
        </w:r>
      </w:hyperlink>
      <w:r>
        <w:t xml:space="preserve">, </w:t>
      </w:r>
      <w:hyperlink w:anchor="P466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пунктами 3.3.1 (</w:t>
      </w:r>
      <w:hyperlink w:anchor="P472">
        <w:r>
          <w:rPr>
            <w:color w:val="0000FF"/>
          </w:rPr>
          <w:t>абзац первый</w:t>
        </w:r>
      </w:hyperlink>
      <w:r>
        <w:t xml:space="preserve"> и </w:t>
      </w:r>
      <w:hyperlink w:anchor="P473">
        <w:r>
          <w:rPr>
            <w:color w:val="0000FF"/>
          </w:rPr>
          <w:t>второй</w:t>
        </w:r>
      </w:hyperlink>
      <w:r>
        <w:t xml:space="preserve">), </w:t>
      </w:r>
      <w:hyperlink w:anchor="P478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48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84">
        <w:r>
          <w:rPr>
            <w:color w:val="0000FF"/>
          </w:rPr>
          <w:t>3.4.2</w:t>
        </w:r>
      </w:hyperlink>
      <w:r>
        <w:t>, 3.4.3 (</w:t>
      </w:r>
      <w:hyperlink w:anchor="P485">
        <w:r>
          <w:rPr>
            <w:color w:val="0000FF"/>
          </w:rPr>
          <w:t>абзацы первый</w:t>
        </w:r>
      </w:hyperlink>
      <w:r>
        <w:t xml:space="preserve"> - </w:t>
      </w:r>
      <w:hyperlink w:anchor="P488">
        <w:r>
          <w:rPr>
            <w:color w:val="0000FF"/>
          </w:rPr>
          <w:t>третий</w:t>
        </w:r>
      </w:hyperlink>
      <w:r>
        <w:t xml:space="preserve">), </w:t>
      </w:r>
      <w:hyperlink w:anchor="P489">
        <w:r>
          <w:rPr>
            <w:color w:val="0000FF"/>
          </w:rPr>
          <w:t>3.4.4</w:t>
        </w:r>
      </w:hyperlink>
      <w:r>
        <w:t xml:space="preserve">, </w:t>
      </w:r>
      <w:hyperlink w:anchor="P490">
        <w:r>
          <w:rPr>
            <w:color w:val="0000FF"/>
          </w:rPr>
          <w:t>3.4.5</w:t>
        </w:r>
      </w:hyperlink>
      <w:r>
        <w:t xml:space="preserve">, </w:t>
      </w:r>
      <w:hyperlink w:anchor="P496">
        <w:r>
          <w:rPr>
            <w:color w:val="0000FF"/>
          </w:rPr>
          <w:t>3.4.9</w:t>
        </w:r>
      </w:hyperlink>
      <w:r>
        <w:t xml:space="preserve"> - </w:t>
      </w:r>
      <w:hyperlink w:anchor="P503">
        <w:r>
          <w:rPr>
            <w:color w:val="0000FF"/>
          </w:rPr>
          <w:t>3.4.13</w:t>
        </w:r>
      </w:hyperlink>
      <w:r>
        <w:t>, 3.4.14 (</w:t>
      </w:r>
      <w:hyperlink w:anchor="P504">
        <w:r>
          <w:rPr>
            <w:color w:val="0000FF"/>
          </w:rPr>
          <w:t>абзацы первый</w:t>
        </w:r>
      </w:hyperlink>
      <w:r>
        <w:t xml:space="preserve"> - </w:t>
      </w:r>
      <w:hyperlink w:anchor="P507">
        <w:r>
          <w:rPr>
            <w:color w:val="0000FF"/>
          </w:rPr>
          <w:t>четвертый</w:t>
        </w:r>
      </w:hyperlink>
      <w:r>
        <w:t xml:space="preserve">, </w:t>
      </w:r>
      <w:hyperlink w:anchor="P509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577">
        <w:r>
          <w:rPr>
            <w:color w:val="0000FF"/>
          </w:rPr>
          <w:t>пунктами 3.6.1</w:t>
        </w:r>
      </w:hyperlink>
      <w:r>
        <w:t>, 3.6.3 (</w:t>
      </w:r>
      <w:hyperlink w:anchor="P587">
        <w:r>
          <w:rPr>
            <w:color w:val="0000FF"/>
          </w:rPr>
          <w:t>абзацы первый</w:t>
        </w:r>
      </w:hyperlink>
      <w:r>
        <w:t xml:space="preserve"> - </w:t>
      </w:r>
      <w:hyperlink w:anchor="P590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596">
        <w:r>
          <w:rPr>
            <w:color w:val="0000FF"/>
          </w:rPr>
          <w:t>пунктами 3.7.2</w:t>
        </w:r>
      </w:hyperlink>
      <w:r>
        <w:t xml:space="preserve">, </w:t>
      </w:r>
      <w:hyperlink w:anchor="P601">
        <w:r>
          <w:rPr>
            <w:color w:val="0000FF"/>
          </w:rPr>
          <w:t>3.7.4</w:t>
        </w:r>
      </w:hyperlink>
      <w:r>
        <w:t xml:space="preserve">, </w:t>
      </w:r>
      <w:hyperlink w:anchor="P602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604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617">
        <w:r>
          <w:rPr>
            <w:color w:val="0000FF"/>
          </w:rPr>
          <w:t>пунктами 3.9.1</w:t>
        </w:r>
      </w:hyperlink>
      <w:r>
        <w:t>, 3.9.2 (</w:t>
      </w:r>
      <w:hyperlink w:anchor="P619">
        <w:r>
          <w:rPr>
            <w:color w:val="0000FF"/>
          </w:rPr>
          <w:t>абзацы первый</w:t>
        </w:r>
      </w:hyperlink>
      <w:r>
        <w:t xml:space="preserve"> и </w:t>
      </w:r>
      <w:hyperlink w:anchor="P620">
        <w:r>
          <w:rPr>
            <w:color w:val="0000FF"/>
          </w:rPr>
          <w:t>второй</w:t>
        </w:r>
      </w:hyperlink>
      <w:r>
        <w:t>), 3.9.3 (</w:t>
      </w:r>
      <w:hyperlink w:anchor="P622">
        <w:r>
          <w:rPr>
            <w:color w:val="0000FF"/>
          </w:rPr>
          <w:t>абзацы первый</w:t>
        </w:r>
      </w:hyperlink>
      <w:r>
        <w:t xml:space="preserve">, </w:t>
      </w:r>
      <w:hyperlink w:anchor="P623">
        <w:r>
          <w:rPr>
            <w:color w:val="0000FF"/>
          </w:rPr>
          <w:t>второй</w:t>
        </w:r>
      </w:hyperlink>
      <w:r>
        <w:t xml:space="preserve">, </w:t>
      </w:r>
      <w:hyperlink w:anchor="P625">
        <w:r>
          <w:rPr>
            <w:color w:val="0000FF"/>
          </w:rPr>
          <w:t>четвертый</w:t>
        </w:r>
      </w:hyperlink>
      <w:r>
        <w:t xml:space="preserve">, </w:t>
      </w:r>
      <w:hyperlink w:anchor="P627">
        <w:r>
          <w:rPr>
            <w:color w:val="0000FF"/>
          </w:rPr>
          <w:t>шестой</w:t>
        </w:r>
      </w:hyperlink>
      <w:r>
        <w:t xml:space="preserve">), </w:t>
      </w:r>
      <w:hyperlink w:anchor="P629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637">
        <w:r>
          <w:rPr>
            <w:color w:val="0000FF"/>
          </w:rPr>
          <w:t>пунктами 3.10.1</w:t>
        </w:r>
      </w:hyperlink>
      <w:r>
        <w:t xml:space="preserve">, </w:t>
      </w:r>
      <w:hyperlink w:anchor="P639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652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55">
        <w:r>
          <w:rPr>
            <w:color w:val="0000FF"/>
          </w:rPr>
          <w:t>3.11.4</w:t>
        </w:r>
      </w:hyperlink>
      <w:r>
        <w:t xml:space="preserve">, </w:t>
      </w:r>
      <w:hyperlink w:anchor="P659">
        <w:r>
          <w:rPr>
            <w:color w:val="0000FF"/>
          </w:rPr>
          <w:t>3.11.5</w:t>
        </w:r>
      </w:hyperlink>
      <w:r>
        <w:t xml:space="preserve">, </w:t>
      </w:r>
      <w:hyperlink w:anchor="P662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371825" w:rsidRDefault="00371825">
      <w:pPr>
        <w:pStyle w:val="ConsPlusNormal"/>
        <w:spacing w:before="220"/>
        <w:ind w:firstLine="540"/>
        <w:jc w:val="both"/>
      </w:pPr>
      <w:hyperlink w:anchor="P727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3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4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5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6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1.7. Проведение всех видов ремонтных работ в присутствии детей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" w:name="P115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371825" w:rsidRDefault="00371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18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825" w:rsidRDefault="003718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1825" w:rsidRDefault="00371825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</w:tr>
    </w:tbl>
    <w:p w:rsidR="00371825" w:rsidRDefault="00371825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Title"/>
        <w:jc w:val="center"/>
        <w:outlineLvl w:val="1"/>
      </w:pPr>
      <w:r>
        <w:t>II. Общие требования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" w:name="P125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" w:name="P127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" w:name="P129"/>
      <w:bookmarkEnd w:id="6"/>
      <w:r>
        <w:t xml:space="preserve">Транспортное обслуживание обучающихся осуществляется транспортом, предназначенным </w:t>
      </w:r>
      <w:r>
        <w:lastRenderedPageBreak/>
        <w:t>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" w:name="P130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" w:name="P133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2" w:name="P140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3" w:name="P141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4" w:name="P143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6" w:name="P146"/>
      <w:bookmarkEnd w:id="16"/>
      <w:r>
        <w:lastRenderedPageBreak/>
        <w:t xml:space="preserve"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</w:t>
      </w:r>
      <w:hyperlink r:id="rId47">
        <w:r>
          <w:rPr>
            <w:color w:val="0000FF"/>
          </w:rPr>
          <w:t>правилами</w:t>
        </w:r>
      </w:hyperlink>
      <w:r>
        <w:t>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7" w:name="P148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8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bookmarkStart w:id="18" w:name="P164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9" w:name="P165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0" w:name="P168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84">
        <w:r>
          <w:rPr>
            <w:color w:val="0000FF"/>
          </w:rPr>
          <w:t>главой III</w:t>
        </w:r>
      </w:hyperlink>
      <w:r>
        <w:t xml:space="preserve"> Правил.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1" w:name="P169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8">
        <w:r>
          <w:rPr>
            <w:color w:val="0000FF"/>
          </w:rPr>
          <w:t>пунктами 3.1.1</w:t>
        </w:r>
      </w:hyperlink>
      <w:r>
        <w:t xml:space="preserve">, </w:t>
      </w:r>
      <w:hyperlink w:anchor="P504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2" w:name="P170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9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</w:t>
      </w:r>
      <w:hyperlink r:id="rId50">
        <w:r>
          <w:rPr>
            <w:color w:val="0000FF"/>
          </w:rPr>
          <w:t>http://www.tsouz.ru/</w:t>
        </w:r>
      </w:hyperlink>
      <w:r>
        <w:t xml:space="preserve">, 18.06.2012) (далее - </w:t>
      </w:r>
      <w:r>
        <w:lastRenderedPageBreak/>
        <w:t>ТР ТС 025/2012).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3" w:name="P175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4" w:name="P176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При расположении парт (столов), используемых при организации </w:t>
      </w:r>
      <w:proofErr w:type="gramStart"/>
      <w:r>
        <w:t>обучения и воспитания</w:t>
      </w:r>
      <w:proofErr w:type="gramEnd"/>
      <w:r>
        <w:t xml:space="preserve">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5" w:name="P179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51">
        <w:r>
          <w:rPr>
            <w:color w:val="0000FF"/>
          </w:rPr>
          <w:t>ТР ТС 025/2012</w:t>
        </w:r>
      </w:hyperlink>
      <w:r>
        <w:t>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2.4.5. Интерактивные доски, сенсорные экраны, информационные панели и иные средства </w:t>
      </w:r>
      <w:r>
        <w:lastRenderedPageBreak/>
        <w:t>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52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53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</w:t>
      </w:r>
      <w:hyperlink r:id="rId54">
        <w:r>
          <w:rPr>
            <w:color w:val="0000FF"/>
          </w:rPr>
          <w:t>http://www.tsouz.ru/</w:t>
        </w:r>
      </w:hyperlink>
      <w:r>
        <w:t>, 28.06.2010) (далее - Единые санитарные требования).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6" w:name="P195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7" w:name="P196"/>
      <w:bookmarkEnd w:id="27"/>
      <w: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>
        <w:t>мясо-рыбный</w:t>
      </w:r>
      <w:proofErr w:type="gramEnd"/>
      <w: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8" w:name="P198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29" w:name="P204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0" w:name="P205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1" w:name="P208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2" w:name="P213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3" w:name="P214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4" w:name="P215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5" w:name="P219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6" w:name="P221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7" w:name="P222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8" w:name="P223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39" w:name="P226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0" w:name="P227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1" w:name="P229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2" w:name="P230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5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3" w:name="P243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4" w:name="P246"/>
      <w:bookmarkEnd w:id="44"/>
      <w:r>
        <w:t>В помещениях с повышенной влажностью воздуха потолки должны быть влагостойкими.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2.6. При обеспечении водоснабжения и водоотведения хозяйствующими субъектами должны </w:t>
      </w:r>
      <w:r>
        <w:lastRenderedPageBreak/>
        <w:t>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5" w:name="P248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</w:t>
      </w:r>
      <w:hyperlink r:id="rId56">
        <w:r>
          <w:rPr>
            <w:color w:val="0000FF"/>
          </w:rPr>
          <w:t>требованиями</w:t>
        </w:r>
      </w:hyperlink>
      <w:r>
        <w:t xml:space="preserve">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57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6" w:name="P254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7" w:name="P259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8" w:name="P260"/>
      <w:bookmarkEnd w:id="48"/>
      <w:r>
        <w:t xml:space="preserve">В помещениях обеспечиваются параметры микроклимата, воздухообмена, определенные </w:t>
      </w:r>
      <w:hyperlink r:id="rId58">
        <w:r>
          <w:rPr>
            <w:color w:val="0000FF"/>
          </w:rPr>
          <w:t>требованиями</w:t>
        </w:r>
      </w:hyperlink>
      <w:r>
        <w:t xml:space="preserve"> гигиенических нормативов.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49" w:name="P263"/>
      <w:bookmarkEnd w:id="49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0" w:name="P266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1" w:name="P267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2" w:name="P272"/>
      <w:bookmarkEnd w:id="52"/>
      <w: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r:id="rId59">
        <w:r>
          <w:rPr>
            <w:color w:val="0000FF"/>
          </w:rPr>
          <w:t>нормативам</w:t>
        </w:r>
      </w:hyperlink>
      <w:r>
        <w:t>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3" w:name="P273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4" w:name="P274"/>
      <w:bookmarkEnd w:id="54"/>
      <w:r>
        <w:t>Допускается эксплуатация без естественного освещения следующих помещений: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кинозалов,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книгохранилищ,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5" w:name="P291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6" w:name="P295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57" w:name="P296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&lt;9&gt; </w:t>
      </w:r>
      <w:hyperlink r:id="rId60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распределение детей в соответствии с заключением о принадлежности </w:t>
      </w:r>
      <w:r>
        <w:lastRenderedPageBreak/>
        <w:t>несовершеннолетнего к медицинской группе для занятий физической культурой &lt;10&gt;;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6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работа по формированию </w:t>
      </w:r>
      <w:proofErr w:type="gramStart"/>
      <w:r>
        <w:t>здорового образа жизни</w:t>
      </w:r>
      <w:proofErr w:type="gramEnd"/>
      <w:r>
        <w:t xml:space="preserve"> и реализация технологий сбережения здоровья;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Стулья, пеленальные столы, манежи и другое оборудование, а также подкладочные клеенки, </w:t>
      </w:r>
      <w:r>
        <w:lastRenderedPageBreak/>
        <w:t>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</w:t>
      </w:r>
      <w:r>
        <w:lastRenderedPageBreak/>
        <w:t>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Title"/>
        <w:jc w:val="center"/>
        <w:outlineLvl w:val="1"/>
      </w:pPr>
      <w:bookmarkStart w:id="58" w:name="P384"/>
      <w:bookmarkEnd w:id="58"/>
      <w:r>
        <w:t>III. Требования в отношении отдельных видов осуществляемой</w:t>
      </w:r>
    </w:p>
    <w:p w:rsidR="00371825" w:rsidRDefault="00371825">
      <w:pPr>
        <w:pStyle w:val="ConsPlusTitle"/>
        <w:jc w:val="center"/>
      </w:pPr>
      <w:r>
        <w:t>хозяйствующими субъектами деятельности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bookmarkStart w:id="59" w:name="P387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0" w:name="P388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для детей с фонетико-фонематическими нарушениями речи - 12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</w:t>
      </w:r>
      <w:r>
        <w:lastRenderedPageBreak/>
        <w:t>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1" w:name="P414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2" w:name="P417"/>
      <w:bookmarkEnd w:id="62"/>
      <w:r>
        <w:t>Допускается установка на прогулочной площадке сборно-разборных навесов, беседок.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3" w:name="P419"/>
      <w:bookmarkEnd w:id="6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4" w:name="P425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5" w:name="P427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6" w:name="P428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7" w:name="P436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8" w:name="P437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69" w:name="P439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0" w:name="P441"/>
      <w:bookmarkEnd w:id="70"/>
      <w:r>
        <w:t xml:space="preserve">В умывальной зоне устанавливаются вешалки для детских полотенец (отдельно для рук и ног), </w:t>
      </w:r>
      <w:r>
        <w:lastRenderedPageBreak/>
        <w:t>количество которых должно соответствовать общему количеству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15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1" w:name="P446"/>
      <w:bookmarkEnd w:id="71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2" w:name="P449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3" w:name="P451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4" w:name="P453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5" w:name="P457"/>
      <w:bookmarkEnd w:id="75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6" w:name="P458"/>
      <w:bookmarkEnd w:id="76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7" w:name="P463"/>
      <w:bookmarkEnd w:id="77"/>
      <w:r>
        <w:t>3.2.4. В помещениях предусматривается естественное и (или) искусственное освещение.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8" w:name="P466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6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79" w:name="P471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0" w:name="P472"/>
      <w:bookmarkEnd w:id="80"/>
      <w:r>
        <w:t xml:space="preserve"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</w:t>
      </w:r>
      <w:r>
        <w:lastRenderedPageBreak/>
        <w:t>собственной территории.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1" w:name="P473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2" w:name="P478"/>
      <w:bookmarkEnd w:id="82"/>
      <w:r>
        <w:t>3.3.3. В игровых комнатах предусматривается естественное и (или) искусственное освещение.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3" w:name="P480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4" w:name="P481"/>
      <w:bookmarkEnd w:id="84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5" w:name="P484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6" w:name="P485"/>
      <w:bookmarkEnd w:id="86"/>
      <w:r>
        <w:t>3.4.3. Для всех обучающихся должны быть созданы условия для организации питания.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 w:rsidR="00371825" w:rsidRDefault="00371825">
      <w:pPr>
        <w:pStyle w:val="ConsPlusNormal"/>
        <w:jc w:val="both"/>
      </w:pPr>
      <w:r>
        <w:lastRenderedPageBreak/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30.08.2024 N 10)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7" w:name="P488"/>
      <w:bookmarkEnd w:id="87"/>
      <w:r>
        <w:t>При обеденном зале устанавливаются умывальники из расчета один кран на 20 посадочных мест.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8" w:name="P489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89" w:name="P490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0" w:name="P496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74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1" w:name="P503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2" w:name="P504"/>
      <w:bookmarkEnd w:id="92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8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3" w:name="P507"/>
      <w:bookmarkEnd w:id="93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4" w:name="P509"/>
      <w:bookmarkEnd w:id="94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proofErr w:type="gramStart"/>
      <w:r>
        <w:t>для слепых</w:t>
      </w:r>
      <w:proofErr w:type="gramEnd"/>
      <w:r>
        <w:t xml:space="preserve"> обучающихся - 8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для обучающихся со сложными дефектами (с тяжелыми множественными нарушениями развития) - 5 человек.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63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64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5" w:name="P558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3.5.8. Шрифтовое оформление электронных учебных изданий должно соответствовать гигиеническим нормативам.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6" w:name="P576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7" w:name="P577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</w:t>
      </w:r>
      <w:r>
        <w:lastRenderedPageBreak/>
        <w:t>шумоизолирующие мероприятия.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8" w:name="P587"/>
      <w:bookmarkEnd w:id="98"/>
      <w:r>
        <w:t>3.6.3. Состав помещений физкультурно-спортивных организаций определяется видом спорта.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99" w:name="P590"/>
      <w:bookmarkEnd w:id="99"/>
      <w:r>
        <w:t>Спортивный инвентарь хранится в помещениях снарядных при спортивных залах.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7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71">
        <w:r>
          <w:rPr>
            <w:color w:val="0000FF"/>
          </w:rPr>
          <w:t>пункта 3.3</w:t>
        </w:r>
      </w:hyperlink>
      <w:r>
        <w:t>. Правил.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0" w:name="P596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1" w:name="P601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2" w:name="P602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3" w:name="P604"/>
      <w:bookmarkEnd w:id="103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4" w:name="P616"/>
      <w:bookmarkEnd w:id="104"/>
      <w:r>
        <w:lastRenderedPageBreak/>
        <w:t>3.9. В профессиональных образовательных организациях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5" w:name="P617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6" w:name="P619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80">
        <w:r>
          <w:rPr>
            <w:color w:val="0000FF"/>
          </w:rPr>
          <w:t>пункту 3.4</w:t>
        </w:r>
      </w:hyperlink>
      <w:r>
        <w:t xml:space="preserve"> Правил.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7" w:name="P620"/>
      <w:bookmarkEnd w:id="107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8" w:name="P622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09" w:name="P623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0" w:name="P625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1" w:name="P627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2" w:name="P629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65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3" w:name="P636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4" w:name="P637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5" w:name="P639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80">
        <w:r>
          <w:rPr>
            <w:color w:val="0000FF"/>
          </w:rPr>
          <w:t>пунктов 3.4</w:t>
        </w:r>
      </w:hyperlink>
      <w:r>
        <w:t xml:space="preserve">, </w:t>
      </w:r>
      <w:hyperlink w:anchor="P558">
        <w:r>
          <w:rPr>
            <w:color w:val="0000FF"/>
          </w:rPr>
          <w:t>3.5</w:t>
        </w:r>
      </w:hyperlink>
      <w:r>
        <w:t xml:space="preserve">, </w:t>
      </w:r>
      <w:hyperlink w:anchor="P616">
        <w:r>
          <w:rPr>
            <w:color w:val="0000FF"/>
          </w:rPr>
          <w:t>3.9</w:t>
        </w:r>
      </w:hyperlink>
      <w:r>
        <w:t xml:space="preserve">, </w:t>
      </w:r>
      <w:hyperlink w:anchor="P576">
        <w:r>
          <w:rPr>
            <w:color w:val="0000FF"/>
          </w:rPr>
          <w:t>3.6</w:t>
        </w:r>
      </w:hyperlink>
      <w:r>
        <w:t xml:space="preserve"> Правил.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6" w:name="P640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66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7" w:name="P652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8" w:name="P655"/>
      <w:bookmarkEnd w:id="118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>
        <w:t>количества</w:t>
      </w:r>
      <w:proofErr w:type="gramEnd"/>
      <w:r>
        <w:t xml:space="preserve"> проживающих в комнате.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19" w:name="P659"/>
      <w:bookmarkEnd w:id="119"/>
      <w:r>
        <w:lastRenderedPageBreak/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20" w:name="P662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67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371825" w:rsidRDefault="00371825">
      <w:pPr>
        <w:pStyle w:val="ConsPlusNormal"/>
        <w:spacing w:before="220"/>
        <w:ind w:firstLine="540"/>
        <w:jc w:val="both"/>
      </w:pPr>
      <w:bookmarkStart w:id="121" w:name="P675"/>
      <w:bookmarkEnd w:id="121"/>
      <w:r>
        <w:t xml:space="preserve">3.12. В организациях отдыха детей и их оздоровления с дневным пребыванием должны </w:t>
      </w:r>
      <w:r>
        <w:lastRenderedPageBreak/>
        <w:t>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lastRenderedPageBreak/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</w:t>
      </w:r>
      <w:r>
        <w:lastRenderedPageBreak/>
        <w:t>человек.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6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8">
        <w:r>
          <w:rPr>
            <w:color w:val="0000FF"/>
          </w:rPr>
          <w:t>четвертым</w:t>
        </w:r>
      </w:hyperlink>
      <w:r>
        <w:t xml:space="preserve">, </w:t>
      </w:r>
      <w:hyperlink w:anchor="P204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</w:t>
      </w:r>
      <w:hyperlink r:id="rId68">
        <w:r>
          <w:rPr>
            <w:color w:val="0000FF"/>
          </w:rPr>
          <w:t>требованиями</w:t>
        </w:r>
      </w:hyperlink>
      <w:r>
        <w:t xml:space="preserve"> к организации общественного питания населения.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36">
        <w:r>
          <w:rPr>
            <w:color w:val="0000FF"/>
          </w:rPr>
          <w:t>пунктов 3.10</w:t>
        </w:r>
      </w:hyperlink>
      <w:r>
        <w:t xml:space="preserve">, </w:t>
      </w:r>
      <w:hyperlink w:anchor="P640">
        <w:r>
          <w:rPr>
            <w:color w:val="0000FF"/>
          </w:rPr>
          <w:t>3.11</w:t>
        </w:r>
      </w:hyperlink>
      <w:r>
        <w:t xml:space="preserve">, </w:t>
      </w:r>
      <w:hyperlink w:anchor="P675">
        <w:r>
          <w:rPr>
            <w:color w:val="0000FF"/>
          </w:rPr>
          <w:t>3.12</w:t>
        </w:r>
      </w:hyperlink>
      <w:r>
        <w:t xml:space="preserve"> Правил 3.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</w:t>
      </w:r>
      <w:r>
        <w:lastRenderedPageBreak/>
        <w:t>направления в хозяйствующий субъект.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371825" w:rsidRDefault="00371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18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825" w:rsidRDefault="003718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1825" w:rsidRDefault="00371825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25" w:rsidRDefault="00371825">
            <w:pPr>
              <w:pStyle w:val="ConsPlusNormal"/>
            </w:pPr>
          </w:p>
        </w:tc>
      </w:tr>
    </w:tbl>
    <w:p w:rsidR="00371825" w:rsidRDefault="00371825">
      <w:pPr>
        <w:pStyle w:val="ConsPlusNormal"/>
        <w:spacing w:before="280"/>
        <w:ind w:firstLine="540"/>
        <w:jc w:val="both"/>
      </w:pPr>
      <w:bookmarkStart w:id="122" w:name="P727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 xml:space="preserve">При нахождении в пути следования менее 1 дня (менее 24 часов) питание детей </w:t>
      </w:r>
      <w:r>
        <w:lastRenderedPageBreak/>
        <w:t>осуществляется в соответствии с гигиеническими нормативами.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371825" w:rsidRDefault="00371825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jc w:val="both"/>
      </w:pPr>
    </w:p>
    <w:p w:rsidR="00371825" w:rsidRDefault="00371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51D" w:rsidRDefault="0096651D">
      <w:bookmarkStart w:id="123" w:name="_GoBack"/>
      <w:bookmarkEnd w:id="123"/>
    </w:p>
    <w:sectPr w:rsidR="0096651D" w:rsidSect="006C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25"/>
    <w:rsid w:val="00371825"/>
    <w:rsid w:val="009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CD34-EA78-4A32-B7A3-7F40844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8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18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1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1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1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18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215351" TargetMode="External"/><Relationship Id="rId21" Type="http://schemas.openxmlformats.org/officeDocument/2006/relationships/hyperlink" Target="https://login.consultant.ru/link/?req=doc&amp;base=RZR&amp;n=325763" TargetMode="External"/><Relationship Id="rId42" Type="http://schemas.openxmlformats.org/officeDocument/2006/relationships/hyperlink" Target="https://login.consultant.ru/link/?req=doc&amp;base=RZR&amp;n=485988&amp;dst=100007" TargetMode="External"/><Relationship Id="rId47" Type="http://schemas.openxmlformats.org/officeDocument/2006/relationships/hyperlink" Target="https://login.consultant.ru/link/?req=doc&amp;base=RZR&amp;n=510762&amp;dst=100251" TargetMode="External"/><Relationship Id="rId63" Type="http://schemas.openxmlformats.org/officeDocument/2006/relationships/hyperlink" Target="https://login.consultant.ru/link/?req=doc&amp;base=RZR&amp;n=499496&amp;dst=227" TargetMode="External"/><Relationship Id="rId68" Type="http://schemas.openxmlformats.org/officeDocument/2006/relationships/hyperlink" Target="https://login.consultant.ru/link/?req=doc&amp;base=RZR&amp;n=494597&amp;dst=100037" TargetMode="External"/><Relationship Id="rId7" Type="http://schemas.openxmlformats.org/officeDocument/2006/relationships/hyperlink" Target="https://login.consultant.ru/link/?req=doc&amp;base=RZR&amp;n=55707&amp;dst=1001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93546" TargetMode="External"/><Relationship Id="rId29" Type="http://schemas.openxmlformats.org/officeDocument/2006/relationships/hyperlink" Target="https://login.consultant.ru/link/?req=doc&amp;base=RZR&amp;n=160932" TargetMode="External"/><Relationship Id="rId11" Type="http://schemas.openxmlformats.org/officeDocument/2006/relationships/hyperlink" Target="https://login.consultant.ru/link/?req=doc&amp;base=RZR&amp;n=203301" TargetMode="External"/><Relationship Id="rId24" Type="http://schemas.openxmlformats.org/officeDocument/2006/relationships/hyperlink" Target="https://login.consultant.ru/link/?req=doc&amp;base=RZR&amp;n=123619" TargetMode="External"/><Relationship Id="rId32" Type="http://schemas.openxmlformats.org/officeDocument/2006/relationships/hyperlink" Target="https://login.consultant.ru/link/?req=doc&amp;base=RZR&amp;n=172372" TargetMode="External"/><Relationship Id="rId37" Type="http://schemas.openxmlformats.org/officeDocument/2006/relationships/hyperlink" Target="https://login.consultant.ru/link/?req=doc&amp;base=RZR&amp;n=190919" TargetMode="External"/><Relationship Id="rId40" Type="http://schemas.openxmlformats.org/officeDocument/2006/relationships/hyperlink" Target="https://login.consultant.ru/link/?req=doc&amp;base=RZR&amp;n=322027" TargetMode="External"/><Relationship Id="rId45" Type="http://schemas.openxmlformats.org/officeDocument/2006/relationships/hyperlink" Target="https://login.consultant.ru/link/?req=doc&amp;base=RZR&amp;n=376511" TargetMode="External"/><Relationship Id="rId53" Type="http://schemas.openxmlformats.org/officeDocument/2006/relationships/hyperlink" Target="https://login.consultant.ru/link/?req=doc&amp;base=RZR&amp;n=499473" TargetMode="External"/><Relationship Id="rId58" Type="http://schemas.openxmlformats.org/officeDocument/2006/relationships/hyperlink" Target="https://login.consultant.ru/link/?req=doc&amp;base=RZR&amp;n=503096&amp;dst=153980" TargetMode="External"/><Relationship Id="rId66" Type="http://schemas.openxmlformats.org/officeDocument/2006/relationships/hyperlink" Target="https://login.consultant.ru/link/?req=doc&amp;base=RZR&amp;n=476883&amp;dst=35" TargetMode="External"/><Relationship Id="rId5" Type="http://schemas.openxmlformats.org/officeDocument/2006/relationships/hyperlink" Target="https://login.consultant.ru/link/?req=doc&amp;base=RZR&amp;n=485988&amp;dst=100007" TargetMode="External"/><Relationship Id="rId61" Type="http://schemas.openxmlformats.org/officeDocument/2006/relationships/hyperlink" Target="https://login.consultant.ru/link/?req=doc&amp;base=RZR&amp;n=458593&amp;dst=100737" TargetMode="External"/><Relationship Id="rId19" Type="http://schemas.openxmlformats.org/officeDocument/2006/relationships/hyperlink" Target="https://login.consultant.ru/link/?req=doc&amp;base=RZR&amp;n=103505" TargetMode="External"/><Relationship Id="rId14" Type="http://schemas.openxmlformats.org/officeDocument/2006/relationships/hyperlink" Target="https://login.consultant.ru/link/?req=doc&amp;base=RZR&amp;n=327899" TargetMode="External"/><Relationship Id="rId22" Type="http://schemas.openxmlformats.org/officeDocument/2006/relationships/hyperlink" Target="https://login.consultant.ru/link/?req=doc&amp;base=RZR&amp;n=112397" TargetMode="External"/><Relationship Id="rId27" Type="http://schemas.openxmlformats.org/officeDocument/2006/relationships/hyperlink" Target="https://login.consultant.ru/link/?req=doc&amp;base=RZR&amp;n=185747" TargetMode="External"/><Relationship Id="rId30" Type="http://schemas.openxmlformats.org/officeDocument/2006/relationships/hyperlink" Target="https://login.consultant.ru/link/?req=doc&amp;base=RZR&amp;n=215350" TargetMode="External"/><Relationship Id="rId35" Type="http://schemas.openxmlformats.org/officeDocument/2006/relationships/hyperlink" Target="https://login.consultant.ru/link/?req=doc&amp;base=RZR&amp;n=184630" TargetMode="External"/><Relationship Id="rId43" Type="http://schemas.openxmlformats.org/officeDocument/2006/relationships/hyperlink" Target="https://login.consultant.ru/link/?req=doc&amp;base=RZR&amp;n=499496&amp;dst=100449" TargetMode="External"/><Relationship Id="rId48" Type="http://schemas.openxmlformats.org/officeDocument/2006/relationships/hyperlink" Target="https://login.consultant.ru/link/?req=doc&amp;base=RZR&amp;n=515575&amp;dst=102" TargetMode="External"/><Relationship Id="rId56" Type="http://schemas.openxmlformats.org/officeDocument/2006/relationships/hyperlink" Target="https://login.consultant.ru/link/?req=doc&amp;base=RZR&amp;n=480812&amp;dst=100027" TargetMode="External"/><Relationship Id="rId64" Type="http://schemas.openxmlformats.org/officeDocument/2006/relationships/hyperlink" Target="https://login.consultant.ru/link/?req=doc&amp;base=RZR&amp;n=515575&amp;dst=10019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172399" TargetMode="External"/><Relationship Id="rId51" Type="http://schemas.openxmlformats.org/officeDocument/2006/relationships/hyperlink" Target="https://login.consultant.ru/link/?req=doc&amp;base=RZR&amp;n=131318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68860" TargetMode="External"/><Relationship Id="rId17" Type="http://schemas.openxmlformats.org/officeDocument/2006/relationships/hyperlink" Target="https://login.consultant.ru/link/?req=doc&amp;base=RZR&amp;n=215353" TargetMode="External"/><Relationship Id="rId25" Type="http://schemas.openxmlformats.org/officeDocument/2006/relationships/hyperlink" Target="https://login.consultant.ru/link/?req=doc&amp;base=RZR&amp;n=112060" TargetMode="External"/><Relationship Id="rId33" Type="http://schemas.openxmlformats.org/officeDocument/2006/relationships/hyperlink" Target="https://login.consultant.ru/link/?req=doc&amp;base=RZR&amp;n=177244" TargetMode="External"/><Relationship Id="rId38" Type="http://schemas.openxmlformats.org/officeDocument/2006/relationships/hyperlink" Target="https://login.consultant.ru/link/?req=doc&amp;base=RZR&amp;n=184835" TargetMode="External"/><Relationship Id="rId46" Type="http://schemas.openxmlformats.org/officeDocument/2006/relationships/hyperlink" Target="https://login.consultant.ru/link/?req=doc&amp;base=RZR&amp;n=499496&amp;dst=100212" TargetMode="External"/><Relationship Id="rId59" Type="http://schemas.openxmlformats.org/officeDocument/2006/relationships/hyperlink" Target="https://login.consultant.ru/link/?req=doc&amp;base=RZR&amp;n=480812&amp;dst=100034" TargetMode="External"/><Relationship Id="rId67" Type="http://schemas.openxmlformats.org/officeDocument/2006/relationships/hyperlink" Target="https://login.consultant.ru/link/?req=doc&amp;base=RZR&amp;n=499496&amp;dst=100189" TargetMode="External"/><Relationship Id="rId20" Type="http://schemas.openxmlformats.org/officeDocument/2006/relationships/hyperlink" Target="https://login.consultant.ru/link/?req=doc&amp;base=RZR&amp;n=105957" TargetMode="External"/><Relationship Id="rId41" Type="http://schemas.openxmlformats.org/officeDocument/2006/relationships/hyperlink" Target="https://login.consultant.ru/link/?req=doc&amp;base=RZR&amp;n=325623" TargetMode="External"/><Relationship Id="rId54" Type="http://schemas.openxmlformats.org/officeDocument/2006/relationships/hyperlink" Target="http://www.tsouz.ru/" TargetMode="External"/><Relationship Id="rId62" Type="http://schemas.openxmlformats.org/officeDocument/2006/relationships/hyperlink" Target="https://login.consultant.ru/link/?req=doc&amp;base=RZR&amp;n=485988&amp;dst=100007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496&amp;dst=238" TargetMode="External"/><Relationship Id="rId15" Type="http://schemas.openxmlformats.org/officeDocument/2006/relationships/hyperlink" Target="https://login.consultant.ru/link/?req=doc&amp;base=RZR&amp;n=93771" TargetMode="External"/><Relationship Id="rId23" Type="http://schemas.openxmlformats.org/officeDocument/2006/relationships/hyperlink" Target="https://login.consultant.ru/link/?req=doc&amp;base=RZR&amp;n=215352" TargetMode="External"/><Relationship Id="rId28" Type="http://schemas.openxmlformats.org/officeDocument/2006/relationships/hyperlink" Target="https://login.consultant.ru/link/?req=doc&amp;base=RZR&amp;n=184894" TargetMode="External"/><Relationship Id="rId36" Type="http://schemas.openxmlformats.org/officeDocument/2006/relationships/hyperlink" Target="https://login.consultant.ru/link/?req=doc&amp;base=RZR&amp;n=185728" TargetMode="External"/><Relationship Id="rId49" Type="http://schemas.openxmlformats.org/officeDocument/2006/relationships/hyperlink" Target="https://login.consultant.ru/link/?req=doc&amp;base=RZR&amp;n=131318&amp;dst=100012" TargetMode="External"/><Relationship Id="rId57" Type="http://schemas.openxmlformats.org/officeDocument/2006/relationships/hyperlink" Target="https://login.consultant.ru/link/?req=doc&amp;base=RZR&amp;n=510730&amp;dst=100243" TargetMode="External"/><Relationship Id="rId10" Type="http://schemas.openxmlformats.org/officeDocument/2006/relationships/hyperlink" Target="https://login.consultant.ru/link/?req=doc&amp;base=RZR&amp;n=103557" TargetMode="External"/><Relationship Id="rId31" Type="http://schemas.openxmlformats.org/officeDocument/2006/relationships/hyperlink" Target="https://login.consultant.ru/link/?req=doc&amp;base=RZR&amp;n=168723" TargetMode="External"/><Relationship Id="rId44" Type="http://schemas.openxmlformats.org/officeDocument/2006/relationships/hyperlink" Target="https://login.consultant.ru/link/?req=doc&amp;base=RZR&amp;n=343200" TargetMode="External"/><Relationship Id="rId52" Type="http://schemas.openxmlformats.org/officeDocument/2006/relationships/hyperlink" Target="https://login.consultant.ru/link/?req=doc&amp;base=RZR&amp;n=499473&amp;dst=7769" TargetMode="External"/><Relationship Id="rId60" Type="http://schemas.openxmlformats.org/officeDocument/2006/relationships/hyperlink" Target="https://login.consultant.ru/link/?req=doc&amp;base=RZR&amp;n=499496&amp;dst=100189" TargetMode="External"/><Relationship Id="rId65" Type="http://schemas.openxmlformats.org/officeDocument/2006/relationships/hyperlink" Target="https://login.consultant.ru/link/?req=doc&amp;base=RZR&amp;n=115476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12428" TargetMode="External"/><Relationship Id="rId13" Type="http://schemas.openxmlformats.org/officeDocument/2006/relationships/hyperlink" Target="https://login.consultant.ru/link/?req=doc&amp;base=RZR&amp;n=68862" TargetMode="External"/><Relationship Id="rId18" Type="http://schemas.openxmlformats.org/officeDocument/2006/relationships/hyperlink" Target="https://login.consultant.ru/link/?req=doc&amp;base=RZR&amp;n=101234" TargetMode="External"/><Relationship Id="rId39" Type="http://schemas.openxmlformats.org/officeDocument/2006/relationships/hyperlink" Target="https://login.consultant.ru/link/?req=doc&amp;base=RZR&amp;n=215323" TargetMode="External"/><Relationship Id="rId34" Type="http://schemas.openxmlformats.org/officeDocument/2006/relationships/hyperlink" Target="https://login.consultant.ru/link/?req=doc&amp;base=RZR&amp;n=183968" TargetMode="External"/><Relationship Id="rId50" Type="http://schemas.openxmlformats.org/officeDocument/2006/relationships/hyperlink" Target="http://www.tsouz.ru/" TargetMode="External"/><Relationship Id="rId55" Type="http://schemas.openxmlformats.org/officeDocument/2006/relationships/hyperlink" Target="https://login.consultant.ru/link/?req=doc&amp;base=RZR&amp;n=515575&amp;dst=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22367</Words>
  <Characters>127497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2025-10-17T10:46:00Z</dcterms:created>
  <dcterms:modified xsi:type="dcterms:W3CDTF">2025-10-17T10:47:00Z</dcterms:modified>
</cp:coreProperties>
</file>