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>АДМИНИСТРАЦИИ АРТИНСКОГО ГОРОДСКОГО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Совещание руководителей образовательных организаций Артинского городского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F5BDD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18 декабря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2024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FF5BDD">
        <w:rPr>
          <w:rFonts w:ascii="Times New Roman" w:eastAsia="Times New Roman" w:hAnsi="Times New Roman"/>
          <w:sz w:val="28"/>
          <w:szCs w:val="28"/>
        </w:rPr>
        <w:t>1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FF5BDD">
        <w:rPr>
          <w:rFonts w:ascii="Times New Roman" w:eastAsia="Times New Roman" w:hAnsi="Times New Roman"/>
          <w:sz w:val="28"/>
          <w:szCs w:val="28"/>
        </w:rPr>
        <w:t>3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/>
          <w:sz w:val="28"/>
          <w:szCs w:val="28"/>
        </w:rPr>
        <w:t xml:space="preserve">Центр дополнительного образования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FF5BDD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ВсОШ (школьный и муниципальный этапы) – </w:t>
      </w:r>
      <w:r w:rsidRPr="00F8107D">
        <w:rPr>
          <w:rFonts w:ascii="Times New Roman" w:hAnsi="Times New Roman" w:cs="Times New Roman"/>
          <w:b/>
          <w:i/>
          <w:sz w:val="28"/>
          <w:szCs w:val="28"/>
        </w:rPr>
        <w:t>Зыкова 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1 этапа ГИА-2025 (Итоговое сочинение) – </w:t>
      </w:r>
      <w:r w:rsidRPr="00F8107D">
        <w:rPr>
          <w:rFonts w:ascii="Times New Roman" w:hAnsi="Times New Roman" w:cs="Times New Roman"/>
          <w:b/>
          <w:i/>
          <w:sz w:val="28"/>
          <w:szCs w:val="28"/>
        </w:rPr>
        <w:t>Кошкина Л.И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отчета о самообследовании; </w:t>
      </w:r>
    </w:p>
    <w:p w:rsidR="00FF5BDD" w:rsidRDefault="00FF5BDD" w:rsidP="00FF5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«Школа – Колледж – Предприятие»; </w:t>
      </w:r>
    </w:p>
    <w:p w:rsidR="00FF5BDD" w:rsidRDefault="00FF5BDD" w:rsidP="00FF5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проведении Рождественских чтений в 2025 году - </w:t>
      </w:r>
      <w:r w:rsidRPr="00F8107D">
        <w:rPr>
          <w:rFonts w:ascii="Times New Roman" w:hAnsi="Times New Roman" w:cs="Times New Roman"/>
          <w:b/>
          <w:i/>
          <w:sz w:val="28"/>
          <w:szCs w:val="28"/>
        </w:rPr>
        <w:t>Желтышева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безопасности в период новогодних каникул – </w:t>
      </w:r>
      <w:r w:rsidRPr="00F8107D">
        <w:rPr>
          <w:rFonts w:ascii="Times New Roman" w:hAnsi="Times New Roman" w:cs="Times New Roman"/>
          <w:b/>
          <w:i/>
          <w:sz w:val="28"/>
          <w:szCs w:val="28"/>
        </w:rPr>
        <w:t>Путилова Т.Р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реализации программы Цифровая образовательная среда (внедрение электронных журналов/дневников, использование ФГИС «Моя Школа», использование «Сферум») – </w:t>
      </w:r>
      <w:r w:rsidRPr="00F8107D">
        <w:rPr>
          <w:rFonts w:ascii="Times New Roman" w:hAnsi="Times New Roman" w:cs="Times New Roman"/>
          <w:b/>
          <w:i/>
          <w:sz w:val="28"/>
          <w:szCs w:val="28"/>
        </w:rPr>
        <w:t>Щапова Н.Ю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233" w:rsidRDefault="00DB1233" w:rsidP="00DB12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предварительном комплектовании кадрами и об иных вопросах кадрового обеспечения - </w:t>
      </w:r>
      <w:r w:rsidRPr="00DB1233">
        <w:rPr>
          <w:rFonts w:ascii="Times New Roman" w:hAnsi="Times New Roman" w:cs="Times New Roman"/>
          <w:b/>
          <w:i/>
          <w:sz w:val="28"/>
          <w:szCs w:val="28"/>
        </w:rPr>
        <w:t>Бабушкина О.А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797" w:rsidRPr="00FF5BDD" w:rsidRDefault="00FF5BD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BDD">
        <w:rPr>
          <w:rFonts w:ascii="Times New Roman" w:hAnsi="Times New Roman" w:cs="Times New Roman"/>
          <w:sz w:val="28"/>
          <w:szCs w:val="28"/>
        </w:rPr>
        <w:t xml:space="preserve">О бюджете на 2025 год и плановом периоде 2026, 2027 годы – </w:t>
      </w:r>
      <w:r w:rsidRPr="00FF5BDD">
        <w:rPr>
          <w:rFonts w:ascii="Times New Roman" w:hAnsi="Times New Roman" w:cs="Times New Roman"/>
          <w:b/>
          <w:i/>
          <w:sz w:val="28"/>
          <w:szCs w:val="28"/>
        </w:rPr>
        <w:t>Спешилова Е.А.</w:t>
      </w:r>
    </w:p>
    <w:p w:rsidR="00DC7CE7" w:rsidRDefault="00DC7CE7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A04" w:rsidRPr="00A1338B" w:rsidRDefault="00943A04" w:rsidP="00C93CF8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57189" w:rsidRPr="00857189">
        <w:rPr>
          <w:rFonts w:ascii="Times New Roman" w:hAnsi="Times New Roman" w:cs="Times New Roman"/>
          <w:sz w:val="28"/>
          <w:szCs w:val="28"/>
        </w:rPr>
        <w:t>Зыков</w:t>
      </w:r>
      <w:r w:rsidR="00857189">
        <w:rPr>
          <w:rFonts w:ascii="Times New Roman" w:hAnsi="Times New Roman" w:cs="Times New Roman"/>
          <w:sz w:val="28"/>
          <w:szCs w:val="28"/>
        </w:rPr>
        <w:t>ой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М.П.</w:t>
      </w:r>
      <w:r w:rsidR="00857189">
        <w:rPr>
          <w:rFonts w:ascii="Times New Roman" w:hAnsi="Times New Roman" w:cs="Times New Roman"/>
          <w:sz w:val="28"/>
          <w:szCs w:val="28"/>
        </w:rPr>
        <w:t xml:space="preserve"> </w:t>
      </w:r>
      <w:r w:rsidR="00857189" w:rsidRPr="00857189">
        <w:rPr>
          <w:rFonts w:ascii="Times New Roman" w:hAnsi="Times New Roman" w:cs="Times New Roman"/>
          <w:sz w:val="28"/>
          <w:szCs w:val="28"/>
        </w:rPr>
        <w:t>об итогах школьного и муниципального этапов ВсОШ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89" w:rsidRDefault="00857189" w:rsidP="00C93CF8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>Руководителям ОО рекомендовано провести анализ ВсОШ в каждой ОО с определением проблемных точек и управленческими решениями;</w:t>
      </w:r>
    </w:p>
    <w:p w:rsidR="00857189" w:rsidRPr="00857189" w:rsidRDefault="00857189" w:rsidP="00C93CF8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Зыковой М.П. рекомендовано презентацию направить в ОО для использования в работе.  </w:t>
      </w:r>
    </w:p>
    <w:p w:rsidR="00857189" w:rsidRPr="00857189" w:rsidRDefault="00943A04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57189" w:rsidRPr="00857189">
        <w:rPr>
          <w:rFonts w:ascii="Times New Roman" w:hAnsi="Times New Roman" w:cs="Times New Roman"/>
          <w:sz w:val="28"/>
          <w:szCs w:val="28"/>
        </w:rPr>
        <w:t>Кошкин</w:t>
      </w:r>
      <w:r w:rsidR="00857189">
        <w:rPr>
          <w:rFonts w:ascii="Times New Roman" w:hAnsi="Times New Roman" w:cs="Times New Roman"/>
          <w:sz w:val="28"/>
          <w:szCs w:val="28"/>
        </w:rPr>
        <w:t>ой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Л.И.</w:t>
      </w:r>
      <w:r w:rsidR="00857189">
        <w:rPr>
          <w:rFonts w:ascii="Times New Roman" w:hAnsi="Times New Roman" w:cs="Times New Roman"/>
          <w:sz w:val="28"/>
          <w:szCs w:val="28"/>
        </w:rPr>
        <w:t xml:space="preserve"> </w:t>
      </w:r>
      <w:r w:rsidR="00857189" w:rsidRPr="00857189">
        <w:rPr>
          <w:rFonts w:ascii="Times New Roman" w:hAnsi="Times New Roman" w:cs="Times New Roman"/>
          <w:sz w:val="28"/>
          <w:szCs w:val="28"/>
        </w:rPr>
        <w:t>о результатах итогового сочинения (изложения) обучающихся 11-х классов в Артинском ГО и разны</w:t>
      </w:r>
      <w:r w:rsidR="00857189">
        <w:rPr>
          <w:rFonts w:ascii="Times New Roman" w:hAnsi="Times New Roman" w:cs="Times New Roman"/>
          <w:sz w:val="28"/>
          <w:szCs w:val="28"/>
        </w:rPr>
        <w:t>х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57189">
        <w:rPr>
          <w:rFonts w:ascii="Times New Roman" w:hAnsi="Times New Roman" w:cs="Times New Roman"/>
          <w:sz w:val="28"/>
          <w:szCs w:val="28"/>
        </w:rPr>
        <w:t>ах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содержания и качества</w:t>
      </w:r>
      <w:r w:rsidR="00857189">
        <w:rPr>
          <w:rFonts w:ascii="Times New Roman" w:hAnsi="Times New Roman" w:cs="Times New Roman"/>
          <w:sz w:val="28"/>
          <w:szCs w:val="28"/>
        </w:rPr>
        <w:t xml:space="preserve"> образования,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Руководителям ОО: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подготовке и итоговому сочинению (изложению) проводить комплекс мер: мотивация к чтению художественной литературы; разбирать критерии написания сочинения (изложения) совместно с обучающимися и родителями; проводить подготовку систематически, начиная с 5 класса; обсуждать с детьми фрагменты удачных работ; проводить диагностическую работу в 10-х классах для своевременного определения дефицитов обучающихся; сопоставлять результаты работ предыдущих лет, в том числе для определения дефицитов педагогов;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административный контроль за подготовкой к итоговому сочинению (изложению) в 2025-2026 учебном году;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внутришкольный контроль работы по ИОМ выпускников с низкой мотивацией и выпускников, способных на высокие результаты;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методическую поддержку педагогов русского языка в подготовке к ГИА-2025, в том числе при подготовке претендентов на аттестат с отличием и потенциальных высокобалльников;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на педагогическом совете причины допущенных ошибок, внести соответствующие коррективы в план подготовки обучающихся к ГИА-2025;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результаты итогового сочинения (изложения) до сведения родителей (законных представителей) под роспись;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 января 2025 года подать в Управление образования информацию о планируемых в 2025-2026 уч.г. профилях на уровне СОО;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анализ результатов аккредитационного мониторинга и самодиагностики ШМР и принять необходимые управленческие решения;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посещение уроков русского языка в рамках ВШК;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детским садам обеспечить развитие речи дошкольников, поработать над речевой культурой ребенка, учить детей пересказывать и читать стихи.  </w:t>
      </w:r>
    </w:p>
    <w:p w:rsidR="00857189" w:rsidRPr="005D3A4F" w:rsidRDefault="00150D1E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57189">
        <w:rPr>
          <w:rFonts w:ascii="Times New Roman" w:hAnsi="Times New Roman" w:cs="Times New Roman"/>
          <w:sz w:val="28"/>
          <w:szCs w:val="28"/>
        </w:rPr>
        <w:t xml:space="preserve">Желтышевой И.В. о подготовке отчета о самообследовании; о проекте «Школа – Колледж – Предприятие»; о проведении Рождественских чтений в 2025 году, принять к сведению.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Руководителям ОО: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20.04.2025 г. организовать и провести работу по самообследованию ОО, а также разместить материалы на сайте ОО (издать приказ о проведении процедуры, назначить ответственных лиц, провести анализ деятельности ОО, выявить сильные и слабые стороны ОО, систематизировать данные, подготовить количественные и качественные данные, разместить отчет на сайте ОО);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в работу проект «Школа – Колледж – Предприятие», определить мотивированных обучающихся 8-9 классов и направить в г.Красноуфимск для участия в проекте «Мобильный медицинский класс», направить обучающихся 8-9 классов для прохождения диагностики по профориентации в ЦЗН (2-28-97 Надежда Валентиновна);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плана Рождественских чтений-2025 в соответствии с Постановлением Администрации Артинского ГО (будет направлено в ОО). </w:t>
      </w:r>
    </w:p>
    <w:p w:rsidR="00857189" w:rsidRPr="00857189" w:rsidRDefault="00150D1E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57189" w:rsidRPr="00857189">
        <w:rPr>
          <w:rFonts w:ascii="Times New Roman" w:hAnsi="Times New Roman" w:cs="Times New Roman"/>
          <w:sz w:val="28"/>
          <w:szCs w:val="28"/>
        </w:rPr>
        <w:t>Путилов</w:t>
      </w:r>
      <w:r w:rsidR="00857189">
        <w:rPr>
          <w:rFonts w:ascii="Times New Roman" w:hAnsi="Times New Roman" w:cs="Times New Roman"/>
          <w:sz w:val="28"/>
          <w:szCs w:val="28"/>
        </w:rPr>
        <w:t>ой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Т.Р.</w:t>
      </w:r>
      <w:r w:rsidR="00857189">
        <w:rPr>
          <w:rFonts w:ascii="Times New Roman" w:hAnsi="Times New Roman" w:cs="Times New Roman"/>
          <w:sz w:val="28"/>
          <w:szCs w:val="28"/>
        </w:rPr>
        <w:t xml:space="preserve"> о </w:t>
      </w:r>
      <w:r w:rsidR="00857189" w:rsidRPr="00857189">
        <w:rPr>
          <w:rFonts w:ascii="Times New Roman" w:hAnsi="Times New Roman" w:cs="Times New Roman"/>
          <w:sz w:val="28"/>
          <w:szCs w:val="28"/>
        </w:rPr>
        <w:t>вопрос</w:t>
      </w:r>
      <w:r w:rsidR="00857189">
        <w:rPr>
          <w:rFonts w:ascii="Times New Roman" w:hAnsi="Times New Roman" w:cs="Times New Roman"/>
          <w:sz w:val="28"/>
          <w:szCs w:val="28"/>
        </w:rPr>
        <w:t>ах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безопасности в период предновогодних мероприятий и в каникулярный период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>.</w:t>
      </w:r>
    </w:p>
    <w:p w:rsidR="00857189" w:rsidRPr="00857189" w:rsidRDefault="00857189" w:rsidP="00C93CF8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Принять нормативно-распорядительные документы, обеспечивающие безопасность образовательных учреждений, с назначением ответственных лиц по вопросам подготовки и проведения мероприятий.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Обеспечить выполнение и соблюдения норм, требований и правил комплексной безопасности образовательных учреждений (пожарной, санитарной, антитеррористической, при перевозке организованных групп детей).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Организовать совместно с представителями органов внутренних дел, государственного пожарного надзора предварительные проверки помещений, подвалов, чердаков, мест проведения массовых мероприятий на предмет соблюдения требований антитеррористической защищенности и пожарной безопасности.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Утвердить график дежурств на каникулярный период ответственных должностных лиц (с привлечением работников учреждений, сотрудников полиции, медицинского персонала, родительской общественности, общественных формирований).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Провести дополнительные инструктажи с ответственными должностными лицами и дежурными службами по порядку оперативного реагирования на возможные чрезвычайные ситуации, в том числе террористического характера.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Уточнить порядок взаимодействия руководителей и дежурных служб образовательных организаций с противопожарными, медицинскими, аварийно-спасательными службами муниципальных образований, расположенных на территории Артинского ГО, ОМВД России по Артинскому району.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Организовать с обучающимися информационно-разъяснительную работу, направленную на сохранение их жизни и здоровья, а также по безопасному отдыху детей в каникулярное время, обратив особое внимание на: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формирование навыков безопасного поведения обучающихся на дорогах в зимний период, в том числе во время организованных выездов групп детей;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обязательное использование обучающимися защитных средств при занятии зимними видами спорта (налокотники, наколенники, шлемы);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правила поведения в общественных местах во время проведения Новогодних Ёлок и в других местах массового скопления людей;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 запрете выхода детей на лед водных объектов в период праздничных и каникулярных дней без сопровождения родителей (законных представителей);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обеспечение безопасности отдыха организованных групп детей, повышение ответственности работников образовательных организаций, сопровождающих организованные группы, в соответствии с Правилами организованной перевозки группы детей автобусами;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соблюдение правил противопожарной безопасности, в том числе при использовании пиротехнических изделий в бытовых условиях.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Обеспечить должный контроль за сохранностью и бесперебойным функционированием систем жизнеобеспечения зданий образовательных учреждений с учетом температурного режима, провести дополнительную проверку работоспособности автоматических установок пожарной сигнализации и систем оповещения людей о пожаре.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При выявлении угроз безопасности, возникновения чрезвычайной ситуации незамедлительно сообщать в правоохранительные и надзорные органы.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Телефоны дежурных служб для взаимодействия: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ГУ МЧС России по Свердловской области: (343) 346-12-70; УФСБ России по Свердловской области: (343) 358-82-92;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ГУ МВД России по Свердловской области: (343) 358-83-38.</w:t>
      </w:r>
    </w:p>
    <w:p w:rsidR="00857189" w:rsidRPr="005D3A4F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Вызов экстренных служб с мобильного телефона: 112 (для всех мобильных операторов).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5D3A4F">
        <w:rPr>
          <w:rFonts w:ascii="Times New Roman" w:eastAsia="Times New Roman" w:hAnsi="Times New Roman"/>
          <w:color w:val="000000"/>
          <w:sz w:val="28"/>
          <w:szCs w:val="28"/>
        </w:rPr>
        <w:t>О всех чрезвычайных происшествиях немедленно информировать Управление образования Администрации Артинского ГО.</w:t>
      </w:r>
    </w:p>
    <w:p w:rsidR="00857189" w:rsidRPr="00857189" w:rsidRDefault="00150D1E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57189" w:rsidRPr="00857189">
        <w:rPr>
          <w:rFonts w:ascii="Times New Roman" w:hAnsi="Times New Roman" w:cs="Times New Roman"/>
          <w:sz w:val="28"/>
          <w:szCs w:val="28"/>
        </w:rPr>
        <w:t>Щапов</w:t>
      </w:r>
      <w:r w:rsidR="000A449D">
        <w:rPr>
          <w:rFonts w:ascii="Times New Roman" w:hAnsi="Times New Roman" w:cs="Times New Roman"/>
          <w:sz w:val="28"/>
          <w:szCs w:val="28"/>
        </w:rPr>
        <w:t xml:space="preserve">ой Н.Ю. о </w:t>
      </w:r>
      <w:r w:rsidR="00857189" w:rsidRPr="00857189">
        <w:rPr>
          <w:rFonts w:ascii="Times New Roman" w:hAnsi="Times New Roman" w:cs="Times New Roman"/>
          <w:sz w:val="28"/>
          <w:szCs w:val="28"/>
        </w:rPr>
        <w:t>выполнени</w:t>
      </w:r>
      <w:r w:rsidR="000A449D">
        <w:rPr>
          <w:rFonts w:ascii="Times New Roman" w:hAnsi="Times New Roman" w:cs="Times New Roman"/>
          <w:sz w:val="28"/>
          <w:szCs w:val="28"/>
        </w:rPr>
        <w:t>и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 требований по использованию ФГИС «Моя школа», «Сферум» и электронных журналов и дневников</w:t>
      </w:r>
      <w:r w:rsidR="000A449D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>.</w:t>
      </w:r>
    </w:p>
    <w:p w:rsidR="00857189" w:rsidRDefault="000A449D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857189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довести показатели использования ФГОС «Моя школа», «Сферума» и Электронного журнала/дневника до 100% до конца 2024 года;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образовательным организациям, не достигающим показателей, принять меры в отношении должностных лиц;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прописать в должностной инструкции завуча по УВР контрольную функцию за ведением электронных систем;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в полное соответствие средневзвешенную оценку с локальным актом ОО;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внести весовой балл их Положения об оценивании в электронную систему;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 особое внимание на систему ФГИС «Моя школа», в том числе перевод обучающихся из класса в класс. </w:t>
      </w:r>
    </w:p>
    <w:p w:rsidR="00857189" w:rsidRDefault="00857189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Щаповой Н.Ю. обеспечить ежедневный контроль реализации ЦОС в ОО с доведением информации до администрации Управления образования. </w:t>
      </w:r>
    </w:p>
    <w:p w:rsidR="00C93CF8" w:rsidRPr="00C93CF8" w:rsidRDefault="00150D1E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F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93CF8" w:rsidRPr="00C93CF8">
        <w:rPr>
          <w:rFonts w:ascii="Times New Roman" w:hAnsi="Times New Roman" w:cs="Times New Roman"/>
          <w:sz w:val="28"/>
          <w:szCs w:val="28"/>
        </w:rPr>
        <w:t>Бабушкин</w:t>
      </w:r>
      <w:r w:rsidR="00C93CF8">
        <w:rPr>
          <w:rFonts w:ascii="Times New Roman" w:hAnsi="Times New Roman" w:cs="Times New Roman"/>
          <w:sz w:val="28"/>
          <w:szCs w:val="28"/>
        </w:rPr>
        <w:t>ой</w:t>
      </w:r>
      <w:r w:rsidR="00C93CF8" w:rsidRPr="00C93CF8">
        <w:rPr>
          <w:rFonts w:ascii="Times New Roman" w:hAnsi="Times New Roman" w:cs="Times New Roman"/>
          <w:sz w:val="28"/>
          <w:szCs w:val="28"/>
        </w:rPr>
        <w:t xml:space="preserve"> О.А. о предварительном комплектовании кадрами и об иных вопросах кадрового обеспечения</w:t>
      </w:r>
      <w:r w:rsidR="00C93CF8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C93CF8" w:rsidRPr="00C93CF8">
        <w:rPr>
          <w:rFonts w:ascii="Times New Roman" w:hAnsi="Times New Roman" w:cs="Times New Roman"/>
          <w:sz w:val="28"/>
          <w:szCs w:val="28"/>
        </w:rPr>
        <w:t>.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утвердить за 2 недели до нового года график отпусков сотрудников;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28.12.2024 года утвердить план по воинскому учету (и приказ о назначении ответственного лица) и согласовать эти документы с Главой АГО;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предварительное комплектование кадрами на новый 2025-2026 учебный год комиссионно, с составлением протокола. Учесть преемственность нагрузки учителей (уменьшение только с личного согласия работника);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включить в состав комиссии по комплектованию: председателя профсоюзной организации, руководителей ШМО, кадрового работника, завучей;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регламент работы Советника директора по воспитанию (если он совмещает должность с должностью учителя); </w:t>
      </w:r>
    </w:p>
    <w:p w:rsidR="00150D1E" w:rsidRDefault="00C93CF8" w:rsidP="00C93CF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учесть, что заместители руководителя, лаборанты занимают не менее 0,5 ставки.</w:t>
      </w:r>
    </w:p>
    <w:p w:rsidR="00C93CF8" w:rsidRPr="00C93CF8" w:rsidRDefault="00150D1E" w:rsidP="00C93CF8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CF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93CF8" w:rsidRPr="00C93CF8">
        <w:rPr>
          <w:rFonts w:ascii="Times New Roman" w:hAnsi="Times New Roman" w:cs="Times New Roman"/>
          <w:sz w:val="28"/>
          <w:szCs w:val="28"/>
        </w:rPr>
        <w:t>Спешилов</w:t>
      </w:r>
      <w:r w:rsidR="00C93CF8">
        <w:rPr>
          <w:rFonts w:ascii="Times New Roman" w:hAnsi="Times New Roman" w:cs="Times New Roman"/>
          <w:sz w:val="28"/>
          <w:szCs w:val="28"/>
        </w:rPr>
        <w:t>ой</w:t>
      </w:r>
      <w:r w:rsidR="00C93CF8" w:rsidRPr="00C93CF8">
        <w:rPr>
          <w:rFonts w:ascii="Times New Roman" w:hAnsi="Times New Roman" w:cs="Times New Roman"/>
          <w:sz w:val="28"/>
          <w:szCs w:val="28"/>
        </w:rPr>
        <w:t xml:space="preserve"> Е.А.</w:t>
      </w:r>
      <w:r w:rsidR="00C93CF8">
        <w:rPr>
          <w:rFonts w:ascii="Times New Roman" w:hAnsi="Times New Roman" w:cs="Times New Roman"/>
          <w:sz w:val="28"/>
          <w:szCs w:val="28"/>
        </w:rPr>
        <w:t xml:space="preserve"> </w:t>
      </w:r>
      <w:r w:rsidR="00C93CF8" w:rsidRPr="00C93CF8">
        <w:rPr>
          <w:rFonts w:ascii="Times New Roman" w:hAnsi="Times New Roman" w:cs="Times New Roman"/>
          <w:sz w:val="28"/>
          <w:szCs w:val="28"/>
        </w:rPr>
        <w:t>о бюджете на 2025 и последующие годы</w:t>
      </w:r>
      <w:r w:rsidR="00C93CF8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C93CF8" w:rsidRPr="00C93CF8">
        <w:rPr>
          <w:rFonts w:ascii="Times New Roman" w:hAnsi="Times New Roman" w:cs="Times New Roman"/>
          <w:sz w:val="28"/>
          <w:szCs w:val="28"/>
        </w:rPr>
        <w:t>.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очень жесткий контроль за расходованием бюджетных средств в 2025 году;</w:t>
      </w:r>
    </w:p>
    <w:p w:rsidR="00C93CF8" w:rsidRDefault="00C93CF8" w:rsidP="00C93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дополнительные средства через участие в грантовых программах, через платные услуги и т.д. для оснащения учебных кабинетов и школьных пространств до уровня 100% по минимальному перечню до 2030 года. </w:t>
      </w:r>
    </w:p>
    <w:p w:rsidR="00150D1E" w:rsidRPr="00C93CF8" w:rsidRDefault="00150D1E" w:rsidP="00C93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D2" w:rsidRDefault="00417BD2" w:rsidP="005B78CA">
      <w:pPr>
        <w:spacing w:after="0" w:line="240" w:lineRule="auto"/>
      </w:pPr>
      <w:r>
        <w:separator/>
      </w:r>
    </w:p>
  </w:endnote>
  <w:endnote w:type="continuationSeparator" w:id="0">
    <w:p w:rsidR="00417BD2" w:rsidRDefault="00417BD2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D2" w:rsidRDefault="00417BD2" w:rsidP="005B78CA">
      <w:pPr>
        <w:spacing w:after="0" w:line="240" w:lineRule="auto"/>
      </w:pPr>
      <w:r>
        <w:separator/>
      </w:r>
    </w:p>
  </w:footnote>
  <w:footnote w:type="continuationSeparator" w:id="0">
    <w:p w:rsidR="00417BD2" w:rsidRDefault="00417BD2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91797"/>
    <w:rsid w:val="000942A8"/>
    <w:rsid w:val="000A449D"/>
    <w:rsid w:val="000C7737"/>
    <w:rsid w:val="000D4D41"/>
    <w:rsid w:val="000D71CF"/>
    <w:rsid w:val="001202F8"/>
    <w:rsid w:val="00150D1E"/>
    <w:rsid w:val="001C6C30"/>
    <w:rsid w:val="00270EE2"/>
    <w:rsid w:val="003409E8"/>
    <w:rsid w:val="004112D7"/>
    <w:rsid w:val="00417BD2"/>
    <w:rsid w:val="00492204"/>
    <w:rsid w:val="004A1BCE"/>
    <w:rsid w:val="004D7D57"/>
    <w:rsid w:val="00522B40"/>
    <w:rsid w:val="00562F56"/>
    <w:rsid w:val="005B78CA"/>
    <w:rsid w:val="005D3A4F"/>
    <w:rsid w:val="005F75EF"/>
    <w:rsid w:val="00601771"/>
    <w:rsid w:val="00607852"/>
    <w:rsid w:val="006601C8"/>
    <w:rsid w:val="006F4B5C"/>
    <w:rsid w:val="0082726D"/>
    <w:rsid w:val="00857189"/>
    <w:rsid w:val="008F0AF9"/>
    <w:rsid w:val="00943A04"/>
    <w:rsid w:val="009B5905"/>
    <w:rsid w:val="00A366B8"/>
    <w:rsid w:val="00A5627E"/>
    <w:rsid w:val="00AA2B9F"/>
    <w:rsid w:val="00AF4FA7"/>
    <w:rsid w:val="00B03E03"/>
    <w:rsid w:val="00B11396"/>
    <w:rsid w:val="00BE72C9"/>
    <w:rsid w:val="00C01141"/>
    <w:rsid w:val="00C93CF8"/>
    <w:rsid w:val="00CB6AD3"/>
    <w:rsid w:val="00CC6C96"/>
    <w:rsid w:val="00D1500D"/>
    <w:rsid w:val="00D401C0"/>
    <w:rsid w:val="00DB1233"/>
    <w:rsid w:val="00DC6358"/>
    <w:rsid w:val="00DC7CE7"/>
    <w:rsid w:val="00E013D3"/>
    <w:rsid w:val="00E51358"/>
    <w:rsid w:val="00E71AA7"/>
    <w:rsid w:val="00EF39F4"/>
    <w:rsid w:val="00F559E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7329-F326-46A7-BD65-9166AA9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27</cp:revision>
  <dcterms:created xsi:type="dcterms:W3CDTF">2024-11-14T14:25:00Z</dcterms:created>
  <dcterms:modified xsi:type="dcterms:W3CDTF">2024-12-19T12:02:00Z</dcterms:modified>
</cp:coreProperties>
</file>