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A81" w:rsidRDefault="00E65AB1" w:rsidP="00C861B8">
      <w:pPr>
        <w:shd w:val="clear" w:color="auto" w:fill="FFFFFF"/>
        <w:spacing w:after="0" w:line="240" w:lineRule="auto"/>
        <w:rPr>
          <w:rStyle w:val="c32"/>
          <w:rFonts w:ascii="Times New Roman" w:hAnsi="Times New Roman" w:cs="Times New Roman"/>
          <w:b/>
          <w:bCs/>
          <w:i/>
          <w:iCs/>
          <w:color w:val="8496B0" w:themeColor="text2" w:themeTint="99"/>
          <w:sz w:val="28"/>
          <w:szCs w:val="28"/>
        </w:rPr>
      </w:pPr>
      <w:r>
        <w:rPr>
          <w:rStyle w:val="c32"/>
          <w:rFonts w:ascii="Times New Roman" w:hAnsi="Times New Roman" w:cs="Times New Roman"/>
          <w:b/>
          <w:bCs/>
          <w:i/>
          <w:iCs/>
          <w:color w:val="8496B0" w:themeColor="text2" w:themeTint="99"/>
          <w:sz w:val="28"/>
          <w:szCs w:val="28"/>
        </w:rPr>
        <w:t>Коррекционно-развивающие игры</w:t>
      </w:r>
      <w:r w:rsidR="005D3DD7">
        <w:rPr>
          <w:rStyle w:val="c32"/>
          <w:rFonts w:ascii="Times New Roman" w:hAnsi="Times New Roman" w:cs="Times New Roman"/>
          <w:b/>
          <w:bCs/>
          <w:i/>
          <w:iCs/>
          <w:color w:val="8496B0" w:themeColor="text2" w:themeTint="99"/>
          <w:sz w:val="28"/>
          <w:szCs w:val="28"/>
        </w:rPr>
        <w:t>-</w:t>
      </w:r>
      <w:r>
        <w:rPr>
          <w:rStyle w:val="c32"/>
          <w:rFonts w:ascii="Times New Roman" w:hAnsi="Times New Roman" w:cs="Times New Roman"/>
          <w:b/>
          <w:bCs/>
          <w:i/>
          <w:iCs/>
          <w:color w:val="8496B0" w:themeColor="text2" w:themeTint="99"/>
          <w:sz w:val="28"/>
          <w:szCs w:val="28"/>
        </w:rPr>
        <w:t xml:space="preserve"> </w:t>
      </w:r>
      <w:r w:rsidR="00206A81">
        <w:rPr>
          <w:rStyle w:val="c32"/>
          <w:rFonts w:ascii="Times New Roman" w:hAnsi="Times New Roman" w:cs="Times New Roman"/>
          <w:b/>
          <w:bCs/>
          <w:i/>
          <w:iCs/>
          <w:color w:val="8496B0" w:themeColor="text2" w:themeTint="99"/>
          <w:sz w:val="28"/>
          <w:szCs w:val="28"/>
        </w:rPr>
        <w:t xml:space="preserve"> как средство по преодолению </w:t>
      </w:r>
      <w:proofErr w:type="gramStart"/>
      <w:r w:rsidR="00206A81">
        <w:rPr>
          <w:rStyle w:val="c32"/>
          <w:rFonts w:ascii="Times New Roman" w:hAnsi="Times New Roman" w:cs="Times New Roman"/>
          <w:b/>
          <w:bCs/>
          <w:i/>
          <w:iCs/>
          <w:color w:val="8496B0" w:themeColor="text2" w:themeTint="99"/>
          <w:sz w:val="28"/>
          <w:szCs w:val="28"/>
        </w:rPr>
        <w:t xml:space="preserve">смешанной  </w:t>
      </w:r>
      <w:proofErr w:type="spellStart"/>
      <w:r w:rsidR="00206A81">
        <w:rPr>
          <w:rStyle w:val="c32"/>
          <w:rFonts w:ascii="Times New Roman" w:hAnsi="Times New Roman" w:cs="Times New Roman"/>
          <w:b/>
          <w:bCs/>
          <w:i/>
          <w:iCs/>
          <w:color w:val="8496B0" w:themeColor="text2" w:themeTint="99"/>
          <w:sz w:val="28"/>
          <w:szCs w:val="28"/>
        </w:rPr>
        <w:t>дисграфии</w:t>
      </w:r>
      <w:proofErr w:type="spellEnd"/>
      <w:proofErr w:type="gramEnd"/>
      <w:r w:rsidR="00206A81">
        <w:rPr>
          <w:rStyle w:val="c32"/>
          <w:rFonts w:ascii="Times New Roman" w:hAnsi="Times New Roman" w:cs="Times New Roman"/>
          <w:b/>
          <w:bCs/>
          <w:i/>
          <w:iCs/>
          <w:color w:val="8496B0" w:themeColor="text2" w:themeTint="99"/>
          <w:sz w:val="28"/>
          <w:szCs w:val="28"/>
        </w:rPr>
        <w:t xml:space="preserve"> у детей с ОВЗ.</w:t>
      </w:r>
    </w:p>
    <w:p w:rsidR="00C861B8" w:rsidRDefault="00C861B8" w:rsidP="00C861B8">
      <w:pPr>
        <w:shd w:val="clear" w:color="auto" w:fill="FFFFFF"/>
        <w:spacing w:after="0" w:line="240" w:lineRule="auto"/>
        <w:ind w:firstLine="708"/>
        <w:rPr>
          <w:rStyle w:val="c50"/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</w:pPr>
    </w:p>
    <w:p w:rsidR="00206A81" w:rsidRDefault="00206A81" w:rsidP="00C861B8">
      <w:pPr>
        <w:shd w:val="clear" w:color="auto" w:fill="FFFFFF"/>
        <w:spacing w:after="0" w:line="240" w:lineRule="auto"/>
        <w:ind w:firstLine="708"/>
        <w:rPr>
          <w:rStyle w:val="c32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D3DD7">
        <w:rPr>
          <w:rStyle w:val="c50"/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>Цель программы</w:t>
      </w:r>
      <w:r>
        <w:rPr>
          <w:rStyle w:val="c50"/>
          <w:rFonts w:ascii="Times New Roman" w:hAnsi="Times New Roman" w:cs="Times New Roman"/>
          <w:b/>
          <w:bCs/>
          <w:i/>
          <w:color w:val="F7CAAC" w:themeColor="accent2" w:themeTint="66"/>
          <w:sz w:val="28"/>
          <w:szCs w:val="28"/>
          <w:shd w:val="clear" w:color="auto" w:fill="FFFFFF"/>
        </w:rPr>
        <w:t>:</w:t>
      </w:r>
      <w:r>
        <w:rPr>
          <w:rStyle w:val="c50"/>
          <w:rFonts w:ascii="Times New Roman" w:hAnsi="Times New Roman" w:cs="Times New Roman"/>
          <w:b/>
          <w:bCs/>
          <w:i/>
          <w:color w:val="FFD966" w:themeColor="accent4" w:themeTint="99"/>
          <w:sz w:val="28"/>
          <w:szCs w:val="28"/>
          <w:shd w:val="clear" w:color="auto" w:fill="FFFFFF"/>
        </w:rPr>
        <w:t> </w:t>
      </w:r>
      <w:r>
        <w:rPr>
          <w:rStyle w:val="c19"/>
          <w:rFonts w:ascii="Times New Roman" w:hAnsi="Times New Roman" w:cs="Times New Roman"/>
          <w:i/>
          <w:color w:val="8496B0" w:themeColor="text2" w:themeTint="99"/>
          <w:sz w:val="28"/>
          <w:szCs w:val="28"/>
          <w:shd w:val="clear" w:color="auto" w:fill="FFFFFF"/>
        </w:rPr>
        <w:t>коррекция нарушений устной и письменной речи у младших школьников с ОВЗ.</w:t>
      </w:r>
    </w:p>
    <w:p w:rsidR="00C861B8" w:rsidRDefault="00C861B8" w:rsidP="00C861B8">
      <w:pPr>
        <w:pStyle w:val="c6"/>
        <w:shd w:val="clear" w:color="auto" w:fill="FFFFFF"/>
        <w:spacing w:before="0" w:beforeAutospacing="0" w:after="0" w:afterAutospacing="0"/>
        <w:ind w:left="-2" w:right="-144" w:firstLine="710"/>
        <w:rPr>
          <w:b/>
          <w:bCs/>
          <w:color w:val="C00000"/>
          <w:sz w:val="28"/>
          <w:szCs w:val="28"/>
        </w:rPr>
      </w:pPr>
    </w:p>
    <w:p w:rsidR="00206A81" w:rsidRPr="005D3DD7" w:rsidRDefault="00206A81" w:rsidP="00C861B8">
      <w:pPr>
        <w:pStyle w:val="c6"/>
        <w:shd w:val="clear" w:color="auto" w:fill="FFFFFF"/>
        <w:spacing w:before="0" w:beforeAutospacing="0" w:after="0" w:afterAutospacing="0"/>
        <w:ind w:left="-2" w:right="-144" w:firstLine="710"/>
        <w:rPr>
          <w:color w:val="C00000"/>
        </w:rPr>
      </w:pPr>
      <w:r w:rsidRPr="005D3DD7">
        <w:rPr>
          <w:b/>
          <w:bCs/>
          <w:color w:val="C00000"/>
          <w:sz w:val="28"/>
          <w:szCs w:val="28"/>
        </w:rPr>
        <w:t>Образовательные задачи:</w:t>
      </w:r>
    </w:p>
    <w:p w:rsidR="00206A81" w:rsidRDefault="00EB5073" w:rsidP="00C86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ACB9CA" w:themeColor="text2" w:themeTint="6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CB9CA" w:themeColor="text2" w:themeTint="66"/>
          <w:sz w:val="28"/>
          <w:szCs w:val="28"/>
        </w:rPr>
        <w:t>  </w:t>
      </w:r>
      <w:r w:rsidR="00206A81">
        <w:rPr>
          <w:rFonts w:ascii="Times New Roman" w:eastAsia="Times New Roman" w:hAnsi="Times New Roman" w:cs="Times New Roman"/>
          <w:i/>
          <w:color w:val="ACB9CA" w:themeColor="text2" w:themeTint="66"/>
          <w:sz w:val="28"/>
          <w:szCs w:val="28"/>
          <w:lang w:eastAsia="ru-RU"/>
        </w:rPr>
        <w:t xml:space="preserve"> развитие фонематического восприятия, анализа и синтеза;</w:t>
      </w:r>
    </w:p>
    <w:p w:rsidR="00206A81" w:rsidRDefault="00206A81" w:rsidP="00C861B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ACB9CA" w:themeColor="text2" w:themeTint="66"/>
          <w:sz w:val="28"/>
          <w:szCs w:val="28"/>
        </w:rPr>
      </w:pPr>
      <w:r>
        <w:rPr>
          <w:rFonts w:ascii="Times New Roman" w:hAnsi="Times New Roman" w:cs="Times New Roman"/>
          <w:i/>
          <w:color w:val="ACB9CA" w:themeColor="text2" w:themeTint="66"/>
          <w:sz w:val="28"/>
          <w:szCs w:val="28"/>
        </w:rPr>
        <w:t> развитие грамматического строя речи;</w:t>
      </w:r>
    </w:p>
    <w:p w:rsidR="00206A81" w:rsidRDefault="00EB5073" w:rsidP="00C861B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ACB9CA" w:themeColor="text2" w:themeTint="66"/>
          <w:sz w:val="28"/>
          <w:szCs w:val="28"/>
        </w:rPr>
      </w:pPr>
      <w:r>
        <w:rPr>
          <w:rFonts w:ascii="Times New Roman" w:hAnsi="Times New Roman" w:cs="Times New Roman"/>
          <w:i/>
          <w:color w:val="ACB9CA" w:themeColor="text2" w:themeTint="66"/>
          <w:sz w:val="28"/>
          <w:szCs w:val="28"/>
        </w:rPr>
        <w:t> </w:t>
      </w:r>
      <w:r w:rsidR="00206A81">
        <w:rPr>
          <w:rFonts w:ascii="Times New Roman" w:hAnsi="Times New Roman" w:cs="Times New Roman"/>
          <w:i/>
          <w:color w:val="ACB9CA" w:themeColor="text2" w:themeTint="66"/>
          <w:sz w:val="28"/>
          <w:szCs w:val="28"/>
        </w:rPr>
        <w:t>развитие и обогащение словаря;</w:t>
      </w:r>
    </w:p>
    <w:p w:rsidR="00C861B8" w:rsidRDefault="00047DB6" w:rsidP="00C861B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206A81" w:rsidRPr="005D3DD7" w:rsidRDefault="00047DB6" w:rsidP="00C861B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фонетика.</w:t>
      </w:r>
    </w:p>
    <w:p w:rsidR="00206A81" w:rsidRDefault="00E25148" w:rsidP="00C86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-</w:t>
      </w:r>
      <w:r w:rsidR="00047DB6"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Д</w:t>
      </w:r>
      <w:r w:rsidR="00206A81"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ифференциация смешиваемых звуков.</w:t>
      </w:r>
    </w:p>
    <w:p w:rsidR="00206A81" w:rsidRDefault="00206A81" w:rsidP="00C861B8">
      <w:pPr>
        <w:pStyle w:val="c9"/>
        <w:shd w:val="clear" w:color="auto" w:fill="FFFFFF"/>
        <w:spacing w:before="0" w:beforeAutospacing="0" w:after="0" w:afterAutospacing="0"/>
        <w:rPr>
          <w:rStyle w:val="c12"/>
        </w:rPr>
      </w:pPr>
      <w:proofErr w:type="gramStart"/>
      <w:r>
        <w:rPr>
          <w:i/>
          <w:color w:val="8496B0" w:themeColor="text2" w:themeTint="99"/>
          <w:sz w:val="28"/>
          <w:szCs w:val="28"/>
        </w:rPr>
        <w:t xml:space="preserve">Игра  </w:t>
      </w:r>
      <w:r>
        <w:rPr>
          <w:rStyle w:val="c12"/>
          <w:i/>
          <w:color w:val="8496B0" w:themeColor="text2" w:themeTint="99"/>
          <w:sz w:val="28"/>
          <w:szCs w:val="28"/>
        </w:rPr>
        <w:t>«</w:t>
      </w:r>
      <w:proofErr w:type="gramEnd"/>
      <w:r>
        <w:rPr>
          <w:rStyle w:val="c12"/>
          <w:i/>
          <w:color w:val="8496B0" w:themeColor="text2" w:themeTint="99"/>
          <w:sz w:val="28"/>
          <w:szCs w:val="28"/>
        </w:rPr>
        <w:t xml:space="preserve"> Рыболов»</w:t>
      </w:r>
    </w:p>
    <w:p w:rsidR="00206A81" w:rsidRDefault="00E25148" w:rsidP="00C861B8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i/>
          <w:color w:val="8496B0" w:themeColor="text2" w:themeTint="99"/>
          <w:sz w:val="28"/>
          <w:szCs w:val="28"/>
        </w:rPr>
      </w:pPr>
      <w:r>
        <w:rPr>
          <w:rStyle w:val="c12"/>
          <w:b/>
          <w:i/>
          <w:color w:val="8496B0" w:themeColor="text2" w:themeTint="99"/>
          <w:sz w:val="28"/>
          <w:szCs w:val="28"/>
        </w:rPr>
        <w:t>-</w:t>
      </w:r>
      <w:r w:rsidR="00047DB6">
        <w:rPr>
          <w:rStyle w:val="c12"/>
          <w:b/>
          <w:i/>
          <w:color w:val="8496B0" w:themeColor="text2" w:themeTint="99"/>
          <w:sz w:val="28"/>
          <w:szCs w:val="28"/>
        </w:rPr>
        <w:t>Д</w:t>
      </w:r>
      <w:r w:rsidR="00206A81">
        <w:rPr>
          <w:rStyle w:val="c12"/>
          <w:b/>
          <w:i/>
          <w:color w:val="8496B0" w:themeColor="text2" w:themeTint="99"/>
          <w:sz w:val="28"/>
          <w:szCs w:val="28"/>
        </w:rPr>
        <w:t>ифференциация твердых и мягких звуков.</w:t>
      </w:r>
    </w:p>
    <w:p w:rsidR="00206A81" w:rsidRDefault="00206A81" w:rsidP="00C861B8">
      <w:pPr>
        <w:pStyle w:val="c9"/>
        <w:shd w:val="clear" w:color="auto" w:fill="FFFFFF"/>
        <w:spacing w:before="0" w:beforeAutospacing="0" w:after="0" w:afterAutospacing="0"/>
        <w:rPr>
          <w:rStyle w:val="c12"/>
          <w:i/>
          <w:color w:val="8496B0" w:themeColor="text2" w:themeTint="99"/>
          <w:sz w:val="28"/>
          <w:szCs w:val="28"/>
        </w:rPr>
      </w:pPr>
      <w:proofErr w:type="gramStart"/>
      <w:r>
        <w:rPr>
          <w:rStyle w:val="c12"/>
          <w:i/>
          <w:color w:val="8496B0" w:themeColor="text2" w:themeTint="99"/>
          <w:sz w:val="28"/>
          <w:szCs w:val="28"/>
        </w:rPr>
        <w:t>Игра  «</w:t>
      </w:r>
      <w:proofErr w:type="gramEnd"/>
      <w:r>
        <w:rPr>
          <w:rStyle w:val="c12"/>
          <w:i/>
          <w:color w:val="8496B0" w:themeColor="text2" w:themeTint="99"/>
          <w:sz w:val="28"/>
          <w:szCs w:val="28"/>
        </w:rPr>
        <w:t>камень и пух»</w:t>
      </w:r>
    </w:p>
    <w:p w:rsidR="00206A81" w:rsidRDefault="00E25148" w:rsidP="00C861B8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i/>
          <w:color w:val="8496B0" w:themeColor="text2" w:themeTint="99"/>
          <w:sz w:val="28"/>
          <w:szCs w:val="28"/>
        </w:rPr>
      </w:pPr>
      <w:r>
        <w:rPr>
          <w:rStyle w:val="c12"/>
          <w:b/>
          <w:i/>
          <w:color w:val="8496B0" w:themeColor="text2" w:themeTint="99"/>
          <w:sz w:val="28"/>
          <w:szCs w:val="28"/>
        </w:rPr>
        <w:t>-</w:t>
      </w:r>
      <w:r w:rsidR="00047DB6">
        <w:rPr>
          <w:rStyle w:val="c12"/>
          <w:b/>
          <w:i/>
          <w:color w:val="8496B0" w:themeColor="text2" w:themeTint="99"/>
          <w:sz w:val="28"/>
          <w:szCs w:val="28"/>
        </w:rPr>
        <w:t>Д</w:t>
      </w:r>
      <w:r w:rsidR="00206A81">
        <w:rPr>
          <w:rStyle w:val="c12"/>
          <w:b/>
          <w:i/>
          <w:color w:val="8496B0" w:themeColor="text2" w:themeTint="99"/>
          <w:sz w:val="28"/>
          <w:szCs w:val="28"/>
        </w:rPr>
        <w:t>ифференциация звонких и глухих звуков.</w:t>
      </w:r>
    </w:p>
    <w:p w:rsidR="00206A81" w:rsidRDefault="00206A81" w:rsidP="00C861B8">
      <w:pPr>
        <w:pStyle w:val="c9"/>
        <w:shd w:val="clear" w:color="auto" w:fill="FFFFFF"/>
        <w:spacing w:before="0" w:beforeAutospacing="0" w:after="0" w:afterAutospacing="0"/>
        <w:rPr>
          <w:rStyle w:val="c12"/>
          <w:i/>
          <w:color w:val="8496B0" w:themeColor="text2" w:themeTint="99"/>
          <w:sz w:val="28"/>
          <w:szCs w:val="28"/>
        </w:rPr>
      </w:pPr>
      <w:r>
        <w:rPr>
          <w:rStyle w:val="c12"/>
          <w:i/>
          <w:color w:val="8496B0" w:themeColor="text2" w:themeTint="99"/>
          <w:sz w:val="28"/>
          <w:szCs w:val="28"/>
        </w:rPr>
        <w:t>Игра «Глухие телефончики»</w:t>
      </w:r>
    </w:p>
    <w:p w:rsidR="00206A81" w:rsidRDefault="00E25148" w:rsidP="00C861B8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i/>
          <w:color w:val="8496B0" w:themeColor="text2" w:themeTint="99"/>
          <w:sz w:val="28"/>
          <w:szCs w:val="28"/>
        </w:rPr>
      </w:pPr>
      <w:r>
        <w:rPr>
          <w:rStyle w:val="c12"/>
          <w:b/>
          <w:i/>
          <w:color w:val="8496B0" w:themeColor="text2" w:themeTint="99"/>
          <w:sz w:val="28"/>
          <w:szCs w:val="28"/>
        </w:rPr>
        <w:t>-</w:t>
      </w:r>
      <w:r w:rsidR="00047DB6">
        <w:rPr>
          <w:rStyle w:val="c12"/>
          <w:b/>
          <w:i/>
          <w:color w:val="8496B0" w:themeColor="text2" w:themeTint="99"/>
          <w:sz w:val="28"/>
          <w:szCs w:val="28"/>
        </w:rPr>
        <w:t>Р</w:t>
      </w:r>
      <w:r w:rsidR="00206A81">
        <w:rPr>
          <w:rStyle w:val="c12"/>
          <w:b/>
          <w:i/>
          <w:color w:val="8496B0" w:themeColor="text2" w:themeTint="99"/>
          <w:sz w:val="28"/>
          <w:szCs w:val="28"/>
        </w:rPr>
        <w:t>азвитие слухового внимания.</w:t>
      </w:r>
    </w:p>
    <w:p w:rsidR="00206A81" w:rsidRDefault="00206A81" w:rsidP="00C861B8">
      <w:pPr>
        <w:pStyle w:val="c9"/>
        <w:shd w:val="clear" w:color="auto" w:fill="FFFFFF"/>
        <w:spacing w:before="0" w:beforeAutospacing="0" w:after="0" w:afterAutospacing="0"/>
        <w:rPr>
          <w:rStyle w:val="c12"/>
          <w:i/>
          <w:color w:val="8496B0" w:themeColor="text2" w:themeTint="99"/>
          <w:sz w:val="28"/>
          <w:szCs w:val="28"/>
        </w:rPr>
      </w:pPr>
      <w:proofErr w:type="gramStart"/>
      <w:r>
        <w:rPr>
          <w:rStyle w:val="c12"/>
          <w:i/>
          <w:color w:val="8496B0" w:themeColor="text2" w:themeTint="99"/>
          <w:sz w:val="28"/>
          <w:szCs w:val="28"/>
        </w:rPr>
        <w:t>Игра  «</w:t>
      </w:r>
      <w:proofErr w:type="gramEnd"/>
      <w:r>
        <w:rPr>
          <w:rStyle w:val="c12"/>
          <w:i/>
          <w:color w:val="8496B0" w:themeColor="text2" w:themeTint="99"/>
          <w:sz w:val="28"/>
          <w:szCs w:val="28"/>
        </w:rPr>
        <w:t>Небылицы»</w:t>
      </w:r>
    </w:p>
    <w:p w:rsidR="00206A81" w:rsidRDefault="00206A81" w:rsidP="00C861B8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</w:p>
    <w:p w:rsidR="00206A81" w:rsidRPr="005D3DD7" w:rsidRDefault="00206A81" w:rsidP="00C861B8">
      <w:pPr>
        <w:pStyle w:val="c9"/>
        <w:shd w:val="clear" w:color="auto" w:fill="FFFFFF"/>
        <w:spacing w:before="0" w:beforeAutospacing="0" w:after="0" w:afterAutospacing="0"/>
        <w:ind w:firstLine="708"/>
        <w:rPr>
          <w:b/>
          <w:color w:val="C00000"/>
          <w:sz w:val="28"/>
          <w:szCs w:val="28"/>
        </w:rPr>
      </w:pPr>
      <w:r w:rsidRPr="005D3DD7">
        <w:rPr>
          <w:b/>
          <w:color w:val="C00000"/>
          <w:sz w:val="28"/>
          <w:szCs w:val="28"/>
        </w:rPr>
        <w:t>Грамматика.</w:t>
      </w:r>
    </w:p>
    <w:p w:rsidR="00206A81" w:rsidRDefault="00E25148" w:rsidP="00C86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-</w:t>
      </w:r>
      <w:r w:rsidR="00206A81"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 xml:space="preserve"> Развитие функции словоизменения.</w:t>
      </w:r>
    </w:p>
    <w:p w:rsidR="00206A81" w:rsidRDefault="00206A81" w:rsidP="00C86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8496B0" w:themeColor="text2" w:themeTint="99"/>
          <w:sz w:val="28"/>
          <w:szCs w:val="28"/>
          <w:lang w:eastAsia="ru-RU"/>
        </w:rPr>
        <w:t> Игра «Назови ласково»</w:t>
      </w:r>
    </w:p>
    <w:p w:rsidR="00206A81" w:rsidRDefault="00E25148" w:rsidP="00C86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-</w:t>
      </w:r>
      <w:r w:rsidR="00206A81"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 xml:space="preserve"> Развитие функции словообразования.</w:t>
      </w:r>
      <w:r w:rsidR="00EB5073"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 xml:space="preserve">             </w:t>
      </w:r>
    </w:p>
    <w:p w:rsidR="00206A81" w:rsidRDefault="00206A81" w:rsidP="00C86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Игра «Один-много»</w:t>
      </w:r>
    </w:p>
    <w:p w:rsidR="00206A81" w:rsidRDefault="00E25148" w:rsidP="00C86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-</w:t>
      </w:r>
      <w:r w:rsidR="00206A81"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Развитие функции согласования.</w:t>
      </w:r>
    </w:p>
    <w:p w:rsidR="00206A81" w:rsidRDefault="00206A81" w:rsidP="00C86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Игра «Добавь словечко»</w:t>
      </w:r>
      <w:r w:rsidR="00EB5073" w:rsidRPr="00EB5073">
        <w:rPr>
          <w:noProof/>
          <w:lang w:eastAsia="ru-RU"/>
        </w:rPr>
        <w:t xml:space="preserve"> </w:t>
      </w:r>
    </w:p>
    <w:p w:rsidR="00E25148" w:rsidRDefault="00E25148" w:rsidP="00C86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-</w:t>
      </w:r>
      <w:r w:rsidR="00206A81"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Верификация предложений.</w:t>
      </w:r>
    </w:p>
    <w:p w:rsidR="00206A81" w:rsidRDefault="00206A81" w:rsidP="00C861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F4B083" w:themeColor="accent2" w:themeTint="99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Игра  «</w:t>
      </w:r>
      <w:proofErr w:type="gramEnd"/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Исправь ошибку»</w:t>
      </w:r>
      <w:r w:rsidR="00EB5073"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 xml:space="preserve">                                              </w:t>
      </w:r>
    </w:p>
    <w:p w:rsidR="00C861B8" w:rsidRDefault="00C861B8" w:rsidP="00C861B8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color w:val="C00000"/>
          <w:sz w:val="28"/>
          <w:szCs w:val="28"/>
        </w:rPr>
      </w:pPr>
    </w:p>
    <w:p w:rsidR="00206A81" w:rsidRPr="00C861B8" w:rsidRDefault="006A0FD3" w:rsidP="00C861B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C861B8">
        <w:rPr>
          <w:rFonts w:ascii="Times New Roman" w:hAnsi="Times New Roman" w:cs="Times New Roman"/>
          <w:b/>
          <w:color w:val="C00000"/>
          <w:sz w:val="28"/>
          <w:szCs w:val="28"/>
        </w:rPr>
        <w:t>Лексика</w:t>
      </w:r>
      <w:r w:rsidR="00206A81" w:rsidRPr="00C861B8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206A81" w:rsidRDefault="00382512" w:rsidP="00C86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-</w:t>
      </w:r>
      <w:r w:rsidR="00206A81"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Антонимы. Слова – неприятели.</w:t>
      </w:r>
    </w:p>
    <w:p w:rsidR="00206A81" w:rsidRDefault="00206A81" w:rsidP="00C86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 xml:space="preserve">  Игра «Скажи наоборот»</w:t>
      </w:r>
    </w:p>
    <w:p w:rsidR="00206A81" w:rsidRDefault="00382512" w:rsidP="00C86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-</w:t>
      </w:r>
      <w:r w:rsidR="00206A81"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Синонимы. Слова – друзья.</w:t>
      </w:r>
    </w:p>
    <w:p w:rsidR="00206A81" w:rsidRDefault="00047DB6" w:rsidP="00C861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Игра</w:t>
      </w:r>
      <w:r w:rsidR="00206A81"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 xml:space="preserve">  «</w:t>
      </w:r>
      <w:proofErr w:type="gramEnd"/>
      <w:r w:rsidR="00206A81">
        <w:rPr>
          <w:rFonts w:ascii="Times New Roman" w:hAnsi="Times New Roman" w:cs="Times New Roman"/>
          <w:i/>
          <w:color w:val="8496B0" w:themeColor="text2" w:themeTint="99"/>
          <w:sz w:val="28"/>
          <w:szCs w:val="28"/>
        </w:rPr>
        <w:t>Фразеологический зверинец».</w:t>
      </w:r>
      <w:r w:rsidR="00206A81">
        <w:rPr>
          <w:rFonts w:ascii="Times New Roman" w:eastAsia="Times New Roman" w:hAnsi="Times New Roman" w:cs="Times New Roman"/>
          <w:bCs/>
          <w:i/>
          <w:color w:val="8496B0" w:themeColor="text2" w:themeTint="99"/>
          <w:sz w:val="28"/>
          <w:szCs w:val="28"/>
          <w:lang w:eastAsia="ru-RU"/>
        </w:rPr>
        <w:t xml:space="preserve"> </w:t>
      </w:r>
    </w:p>
    <w:p w:rsidR="00206A81" w:rsidRDefault="00382512" w:rsidP="00C86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-</w:t>
      </w:r>
      <w:r w:rsidR="00206A81"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Активизация предикативного словаря.</w:t>
      </w:r>
    </w:p>
    <w:p w:rsidR="00206A81" w:rsidRDefault="00206A81" w:rsidP="00C86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Игра  «</w:t>
      </w:r>
      <w:proofErr w:type="gramEnd"/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Что делает Маша?»</w:t>
      </w:r>
    </w:p>
    <w:p w:rsidR="00206A81" w:rsidRDefault="00382512" w:rsidP="00C86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-</w:t>
      </w:r>
      <w:r w:rsidR="00206A81"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Активизация номинативного словар</w:t>
      </w:r>
      <w:r w:rsidR="00206A81"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ru-RU"/>
        </w:rPr>
        <w:t>я.</w:t>
      </w:r>
    </w:p>
    <w:p w:rsidR="00206A81" w:rsidRDefault="00206A81" w:rsidP="00C86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 xml:space="preserve">Игра </w:t>
      </w:r>
      <w:proofErr w:type="gramStart"/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>« Волшебный</w:t>
      </w:r>
      <w:proofErr w:type="gramEnd"/>
      <w:r>
        <w:rPr>
          <w:rFonts w:ascii="Times New Roman" w:eastAsia="Times New Roman" w:hAnsi="Times New Roman" w:cs="Times New Roman"/>
          <w:b/>
          <w:i/>
          <w:color w:val="8496B0" w:themeColor="text2" w:themeTint="99"/>
          <w:sz w:val="28"/>
          <w:szCs w:val="28"/>
          <w:lang w:eastAsia="ru-RU"/>
        </w:rPr>
        <w:t xml:space="preserve"> мешочек»</w:t>
      </w:r>
    </w:p>
    <w:p w:rsidR="00C861B8" w:rsidRDefault="00206A81" w:rsidP="00C861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7CAAC" w:themeColor="accent2" w:themeTint="6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>
        <w:rPr>
          <w:rFonts w:ascii="Times New Roman" w:hAnsi="Times New Roman" w:cs="Times New Roman"/>
          <w:b/>
          <w:color w:val="F7CAAC" w:themeColor="accent2" w:themeTint="66"/>
          <w:sz w:val="28"/>
          <w:szCs w:val="28"/>
        </w:rPr>
        <w:t> </w:t>
      </w:r>
    </w:p>
    <w:p w:rsidR="00206A81" w:rsidRPr="00EB5073" w:rsidRDefault="00206A81" w:rsidP="00C861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D3DD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Подбор учебного материала с учётом возраста, </w:t>
      </w:r>
      <w:proofErr w:type="gramStart"/>
      <w:r w:rsidRPr="005D3DD7">
        <w:rPr>
          <w:rFonts w:ascii="Times New Roman" w:hAnsi="Times New Roman" w:cs="Times New Roman"/>
          <w:b/>
          <w:color w:val="C00000"/>
          <w:sz w:val="28"/>
          <w:szCs w:val="28"/>
        </w:rPr>
        <w:t>соматического  здоровья</w:t>
      </w:r>
      <w:proofErr w:type="gramEnd"/>
      <w:r w:rsidRPr="005D3DD7">
        <w:rPr>
          <w:rFonts w:ascii="Times New Roman" w:hAnsi="Times New Roman" w:cs="Times New Roman"/>
          <w:b/>
          <w:color w:val="C00000"/>
          <w:sz w:val="28"/>
          <w:szCs w:val="28"/>
        </w:rPr>
        <w:t> и интеллектуального развития обучающихся.</w:t>
      </w:r>
    </w:p>
    <w:p w:rsidR="00E65AB1" w:rsidRDefault="00E65AB1" w:rsidP="00C861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429E" w:rsidRDefault="0045429E" w:rsidP="00C861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5429E" w:rsidRDefault="0045429E" w:rsidP="00C861B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5519D3" w:rsidRPr="00E65AB1" w:rsidRDefault="00C4620E" w:rsidP="00C861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4A2F1" wp14:editId="675BF91A">
                <wp:simplePos x="0" y="0"/>
                <wp:positionH relativeFrom="column">
                  <wp:posOffset>935355</wp:posOffset>
                </wp:positionH>
                <wp:positionV relativeFrom="paragraph">
                  <wp:posOffset>401955</wp:posOffset>
                </wp:positionV>
                <wp:extent cx="5200650" cy="8172450"/>
                <wp:effectExtent l="0" t="0" r="19050" b="1905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817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4620E" w:rsidRDefault="00C4620E" w:rsidP="00C861B8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C4620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Конспект занятия с использованием логопедических игр у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обучающихся  с</w:t>
                            </w:r>
                            <w:proofErr w:type="gramEnd"/>
                            <w:r w:rsidR="00E25148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ОНР.</w:t>
                            </w:r>
                          </w:p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Тема: </w:t>
                            </w: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дифференциация звуков (К) и (Г).</w:t>
                            </w:r>
                          </w:p>
                          <w:bookmarkEnd w:id="0"/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8"/>
                                <w:szCs w:val="28"/>
                              </w:rPr>
                              <w:t>Цель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 развитие фонематического восприятия.</w:t>
                            </w:r>
                          </w:p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28"/>
                                <w:szCs w:val="28"/>
                              </w:rPr>
                              <w:t>Задачи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7030A0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28"/>
                                <w:szCs w:val="28"/>
                              </w:rPr>
                              <w:t xml:space="preserve"> развитие слухового и зрительного восприятия.</w:t>
                            </w:r>
                          </w:p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28"/>
                                <w:szCs w:val="28"/>
                              </w:rPr>
                              <w:t>Развитие грамматического строя.</w:t>
                            </w:r>
                          </w:p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7030A0"/>
                                <w:sz w:val="28"/>
                                <w:szCs w:val="28"/>
                              </w:rPr>
                              <w:t>Активизация и обогащение словаря.</w:t>
                            </w:r>
                          </w:p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1.Артикуляционная гимнастика. Правильная артикуляция звуков.</w:t>
                            </w:r>
                          </w:p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2.Игра «Эхо». Дифференциация звонкости и глухости звуков (К) и (Г).</w:t>
                            </w:r>
                          </w:p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3.Игра «Вата и камень» Дифференциация твердости и мягкости звуков.</w:t>
                            </w:r>
                          </w:p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4.Игра «Поймай звук». Развитие слухового внимания.</w:t>
                            </w:r>
                          </w:p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5.Динамическая пауза. Развитие общей моторики.</w:t>
                            </w:r>
                          </w:p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6.Игра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  «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Подбери признак к предмету». Развитие грамматического строя речи.</w:t>
                            </w:r>
                          </w:p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7.Составление картинки-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пазла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. Развитие зрительного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гнозиса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и конструктивного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праксиса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8.Рассказ по картинке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« Кто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 xml:space="preserve"> и где живет?». Активизация и обогащение словаря. Развитие связной речи.</w:t>
                            </w:r>
                          </w:p>
                          <w:p w:rsidR="00C4620E" w:rsidRDefault="00C4620E" w:rsidP="00C86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B050"/>
                                <w:sz w:val="28"/>
                                <w:szCs w:val="28"/>
                              </w:rPr>
                              <w:t>9.Подведение итогов.</w:t>
                            </w:r>
                          </w:p>
                          <w:p w:rsidR="00C4620E" w:rsidRDefault="00C462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4A2F1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margin-left:73.65pt;margin-top:31.65pt;width:409.5pt;height:6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" fillcolor="white [3201]" strokeweight=".5pt">
                <v:textbox>
                  <w:txbxContent>
                    <w:p w:rsidR="00C4620E" w:rsidRDefault="00C4620E" w:rsidP="00C861B8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C4620E"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Конспект занятия с использованием логопедических игр у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  <w:t>обучающихся  с</w:t>
                      </w:r>
                      <w:proofErr w:type="gramEnd"/>
                      <w:r w:rsidR="00E25148"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 ОНР.</w:t>
                      </w:r>
                    </w:p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Тема: </w:t>
                      </w: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28"/>
                          <w:szCs w:val="28"/>
                        </w:rPr>
                        <w:t>дифференциация звуков (К) и (Г).</w:t>
                      </w:r>
                    </w:p>
                    <w:bookmarkEnd w:id="1"/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28"/>
                          <w:szCs w:val="28"/>
                        </w:rPr>
                        <w:t>Цель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7030A0"/>
                          <w:sz w:val="28"/>
                          <w:szCs w:val="28"/>
                        </w:rPr>
                        <w:t xml:space="preserve"> развитие фонематического восприятия.</w:t>
                      </w:r>
                    </w:p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28"/>
                          <w:szCs w:val="28"/>
                        </w:rPr>
                        <w:t>Задачи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i/>
                          <w:color w:val="7030A0"/>
                          <w:sz w:val="28"/>
                          <w:szCs w:val="28"/>
                        </w:rPr>
                        <w:t xml:space="preserve"> развитие слухового и зрительного восприятия.</w:t>
                      </w:r>
                    </w:p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7030A0"/>
                          <w:sz w:val="28"/>
                          <w:szCs w:val="28"/>
                        </w:rPr>
                        <w:t>Развитие грамматического строя.</w:t>
                      </w:r>
                    </w:p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i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7030A0"/>
                          <w:sz w:val="28"/>
                          <w:szCs w:val="28"/>
                        </w:rPr>
                        <w:t>Активизация и обогащение словаря.</w:t>
                      </w:r>
                    </w:p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1.Артикуляционная гимнастика. Правильная артикуляция звуков.</w:t>
                      </w:r>
                    </w:p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2.Игра «Эхо». Дифференциация звонкости и глухости звуков (К) и (Г).</w:t>
                      </w:r>
                    </w:p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3.Игра «Вата и камень» Дифференциация твердости и мягкости звуков.</w:t>
                      </w:r>
                    </w:p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4.Игра «Поймай звук». Развитие слухового внимания.</w:t>
                      </w:r>
                    </w:p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5.Динамическая пауза. Развитие общей моторики.</w:t>
                      </w:r>
                    </w:p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6.Игра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  «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Подбери признак к предмету». Развитие грамматического строя речи.</w:t>
                      </w:r>
                    </w:p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7.Составление картинки-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пазла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. Развитие зрительного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гнозиса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и конструктивного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праксиса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.</w:t>
                      </w:r>
                    </w:p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8.Рассказ по картинке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« Кто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 xml:space="preserve"> и где живет?». Активизация и обогащение словаря. Развитие связной речи.</w:t>
                      </w:r>
                    </w:p>
                    <w:p w:rsidR="00C4620E" w:rsidRDefault="00C4620E" w:rsidP="00C861B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B050"/>
                          <w:sz w:val="28"/>
                          <w:szCs w:val="28"/>
                        </w:rPr>
                        <w:t>9.Подведение итогов.</w:t>
                      </w:r>
                    </w:p>
                    <w:p w:rsidR="00C4620E" w:rsidRDefault="00C4620E"/>
                  </w:txbxContent>
                </v:textbox>
              </v:shape>
            </w:pict>
          </mc:Fallback>
        </mc:AlternateContent>
      </w:r>
      <w:r w:rsidR="0045429E">
        <w:rPr>
          <w:noProof/>
          <w:lang w:eastAsia="ru-RU"/>
        </w:rPr>
        <w:drawing>
          <wp:inline distT="0" distB="0" distL="0" distR="0" wp14:anchorId="21697D15" wp14:editId="740EBF19">
            <wp:extent cx="6814557" cy="9639300"/>
            <wp:effectExtent l="0" t="0" r="5715" b="0"/>
            <wp:docPr id="13" name="Рисунок 13" descr="https://catherineasquithgallery.com/uploads/posts/2021-03/1614691601_85-p-fon-s-ramkoi-dlya-detskogo-sada-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691601_85-p-fon-s-ramkoi-dlya-detskogo-sada-9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920" cy="964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19D3" w:rsidRPr="00E65AB1" w:rsidSect="00C861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1B7"/>
    <w:rsid w:val="00047DB6"/>
    <w:rsid w:val="000A7861"/>
    <w:rsid w:val="00105498"/>
    <w:rsid w:val="001D6F10"/>
    <w:rsid w:val="00206A81"/>
    <w:rsid w:val="00382512"/>
    <w:rsid w:val="003E11B7"/>
    <w:rsid w:val="004164F6"/>
    <w:rsid w:val="0045429E"/>
    <w:rsid w:val="005519D3"/>
    <w:rsid w:val="005D3DD7"/>
    <w:rsid w:val="006A0FD3"/>
    <w:rsid w:val="00A91EDD"/>
    <w:rsid w:val="00C4620E"/>
    <w:rsid w:val="00C861B8"/>
    <w:rsid w:val="00E25148"/>
    <w:rsid w:val="00E65AB1"/>
    <w:rsid w:val="00E830C2"/>
    <w:rsid w:val="00EB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402F4-4994-448D-A908-859E104F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A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06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206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206A81"/>
  </w:style>
  <w:style w:type="character" w:customStyle="1" w:styleId="c12">
    <w:name w:val="c12"/>
    <w:basedOn w:val="a0"/>
    <w:rsid w:val="00206A81"/>
  </w:style>
  <w:style w:type="character" w:customStyle="1" w:styleId="c50">
    <w:name w:val="c50"/>
    <w:basedOn w:val="a0"/>
    <w:rsid w:val="00206A81"/>
  </w:style>
  <w:style w:type="character" w:customStyle="1" w:styleId="c19">
    <w:name w:val="c19"/>
    <w:basedOn w:val="a0"/>
    <w:rsid w:val="00206A81"/>
  </w:style>
  <w:style w:type="paragraph" w:customStyle="1" w:styleId="c30">
    <w:name w:val="c30"/>
    <w:basedOn w:val="a"/>
    <w:rsid w:val="00551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551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17</cp:revision>
  <dcterms:created xsi:type="dcterms:W3CDTF">2022-03-19T10:19:00Z</dcterms:created>
  <dcterms:modified xsi:type="dcterms:W3CDTF">2022-03-20T15:39:00Z</dcterms:modified>
</cp:coreProperties>
</file>