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3BB" w:rsidRDefault="005873BB" w:rsidP="00B6054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и проведение социальных практик и профессиональных проб для учащихся 10-11 классов</w:t>
      </w:r>
    </w:p>
    <w:p w:rsidR="005873BB" w:rsidRDefault="004B0283" w:rsidP="00B605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B73E1" w:rsidRDefault="00BE3B60" w:rsidP="004B73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B60">
        <w:rPr>
          <w:rFonts w:ascii="Times New Roman" w:hAnsi="Times New Roman" w:cs="Times New Roman"/>
          <w:sz w:val="28"/>
          <w:szCs w:val="28"/>
        </w:rPr>
        <w:t>ФГОС среднего общего образования определяет</w:t>
      </w:r>
      <w:r w:rsidR="00B25F20">
        <w:rPr>
          <w:rFonts w:ascii="Times New Roman" w:hAnsi="Times New Roman" w:cs="Times New Roman"/>
          <w:sz w:val="28"/>
          <w:szCs w:val="28"/>
        </w:rPr>
        <w:t xml:space="preserve"> такие формы образовательной деятельности как социальная практика и профессиональная проба. </w:t>
      </w:r>
      <w:r w:rsidR="00B25F20" w:rsidRPr="00B25F20">
        <w:rPr>
          <w:rFonts w:ascii="Times New Roman" w:hAnsi="Times New Roman" w:cs="Times New Roman"/>
          <w:sz w:val="28"/>
          <w:szCs w:val="28"/>
        </w:rPr>
        <w:t xml:space="preserve">Социальная практика </w:t>
      </w:r>
      <w:r w:rsidR="003D0595">
        <w:rPr>
          <w:rFonts w:ascii="Times New Roman" w:hAnsi="Times New Roman" w:cs="Times New Roman"/>
          <w:sz w:val="28"/>
          <w:szCs w:val="28"/>
        </w:rPr>
        <w:t xml:space="preserve">и профессиональная проба </w:t>
      </w:r>
      <w:r w:rsidR="00B25F20" w:rsidRPr="00B25F20">
        <w:rPr>
          <w:rFonts w:ascii="Times New Roman" w:hAnsi="Times New Roman" w:cs="Times New Roman"/>
          <w:sz w:val="28"/>
          <w:szCs w:val="28"/>
        </w:rPr>
        <w:t xml:space="preserve">является обязательной частью внеурочной деятельности учащихся на уровне </w:t>
      </w:r>
      <w:r w:rsidR="00B25F20">
        <w:rPr>
          <w:rFonts w:ascii="Times New Roman" w:hAnsi="Times New Roman" w:cs="Times New Roman"/>
          <w:sz w:val="28"/>
          <w:szCs w:val="28"/>
        </w:rPr>
        <w:t xml:space="preserve">СОО. </w:t>
      </w:r>
      <w:r w:rsidR="003D0595">
        <w:rPr>
          <w:rFonts w:ascii="Times New Roman" w:hAnsi="Times New Roman" w:cs="Times New Roman"/>
          <w:sz w:val="28"/>
          <w:szCs w:val="28"/>
        </w:rPr>
        <w:t xml:space="preserve">Если мы посмотрим примерную ООП СОО, организационный раздел, в который входит план внеурочной деятельности, то видим, что в рамках каждого профиля есть рекомендации по организации и проведению социальных практик и профессиональных проб. </w:t>
      </w:r>
    </w:p>
    <w:p w:rsidR="00E4164A" w:rsidRPr="004B73E1" w:rsidRDefault="00E4164A" w:rsidP="004B73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4164A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E4164A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End"/>
      <w:r w:rsidRPr="00E4164A">
        <w:rPr>
          <w:rFonts w:ascii="Times New Roman" w:hAnsi="Times New Roman" w:cs="Times New Roman"/>
          <w:b/>
          <w:sz w:val="28"/>
          <w:szCs w:val="28"/>
        </w:rPr>
        <w:t xml:space="preserve"> 2) </w:t>
      </w:r>
    </w:p>
    <w:p w:rsidR="003D0595" w:rsidRPr="003D0595" w:rsidRDefault="003D0595" w:rsidP="00B605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Разберемся в этих понятиях, рассмотрим алгоритм организации и проведения этих форм образовательной деятельности на уровне СОО на примере нашего локального акта</w:t>
      </w:r>
      <w:r w:rsidR="00E4164A">
        <w:rPr>
          <w:rFonts w:ascii="Times New Roman" w:hAnsi="Times New Roman" w:cs="Times New Roman"/>
          <w:sz w:val="28"/>
          <w:szCs w:val="28"/>
        </w:rPr>
        <w:t xml:space="preserve"> </w:t>
      </w:r>
      <w:r w:rsidR="00E4164A">
        <w:rPr>
          <w:rFonts w:ascii="Times New Roman" w:hAnsi="Times New Roman" w:cs="Times New Roman"/>
          <w:b/>
          <w:sz w:val="28"/>
          <w:szCs w:val="28"/>
        </w:rPr>
        <w:t>(слайд 3)</w:t>
      </w:r>
      <w:r>
        <w:rPr>
          <w:rFonts w:ascii="Times New Roman" w:hAnsi="Times New Roman" w:cs="Times New Roman"/>
          <w:sz w:val="28"/>
          <w:szCs w:val="28"/>
        </w:rPr>
        <w:t xml:space="preserve"> – Положения </w:t>
      </w:r>
      <w:r w:rsidRPr="003D0595">
        <w:rPr>
          <w:rFonts w:ascii="Times New Roman" w:hAnsi="Times New Roman" w:cs="Times New Roman"/>
          <w:sz w:val="28"/>
          <w:szCs w:val="28"/>
        </w:rPr>
        <w:t>об организации и проведении социальных практик и профессиональных проб учащихся Муниципального автономного общеобразовательного учреждения «Артинский лицей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F409D" w:rsidRDefault="000F409D" w:rsidP="00B6054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09D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0F409D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End"/>
      <w:r w:rsidRPr="000F409D">
        <w:rPr>
          <w:rFonts w:ascii="Times New Roman" w:hAnsi="Times New Roman" w:cs="Times New Roman"/>
          <w:b/>
          <w:sz w:val="28"/>
          <w:szCs w:val="28"/>
        </w:rPr>
        <w:t xml:space="preserve"> 4)</w:t>
      </w:r>
    </w:p>
    <w:p w:rsidR="000F409D" w:rsidRPr="000F409D" w:rsidRDefault="000F409D" w:rsidP="00B605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09D">
        <w:rPr>
          <w:rFonts w:ascii="Times New Roman" w:hAnsi="Times New Roman" w:cs="Times New Roman"/>
          <w:sz w:val="28"/>
          <w:szCs w:val="28"/>
        </w:rPr>
        <w:t>Нет единой трактовки этих понятий</w:t>
      </w:r>
      <w:r>
        <w:rPr>
          <w:rFonts w:ascii="Times New Roman" w:hAnsi="Times New Roman" w:cs="Times New Roman"/>
          <w:sz w:val="28"/>
          <w:szCs w:val="28"/>
        </w:rPr>
        <w:t xml:space="preserve">, они никак законодательно не закреплены. Они используются при реализации </w:t>
      </w:r>
      <w:r w:rsidRPr="000F409D">
        <w:rPr>
          <w:rFonts w:ascii="Times New Roman" w:hAnsi="Times New Roman" w:cs="Times New Roman"/>
          <w:sz w:val="28"/>
          <w:szCs w:val="28"/>
        </w:rPr>
        <w:t xml:space="preserve">образовательной программы, в рамках которой </w:t>
      </w:r>
      <w:r>
        <w:rPr>
          <w:rFonts w:ascii="Times New Roman" w:hAnsi="Times New Roman" w:cs="Times New Roman"/>
          <w:sz w:val="28"/>
          <w:szCs w:val="28"/>
        </w:rPr>
        <w:t xml:space="preserve">в образовательной деятельности </w:t>
      </w:r>
      <w:r w:rsidRPr="000F409D">
        <w:rPr>
          <w:rFonts w:ascii="Times New Roman" w:hAnsi="Times New Roman" w:cs="Times New Roman"/>
          <w:sz w:val="28"/>
          <w:szCs w:val="28"/>
        </w:rPr>
        <w:t xml:space="preserve">моделируются определенные виды </w:t>
      </w:r>
      <w:r>
        <w:rPr>
          <w:rFonts w:ascii="Times New Roman" w:hAnsi="Times New Roman" w:cs="Times New Roman"/>
          <w:sz w:val="28"/>
          <w:szCs w:val="28"/>
        </w:rPr>
        <w:t xml:space="preserve">социальной и </w:t>
      </w:r>
      <w:r w:rsidRPr="000F409D">
        <w:rPr>
          <w:rFonts w:ascii="Times New Roman" w:hAnsi="Times New Roman" w:cs="Times New Roman"/>
          <w:sz w:val="28"/>
          <w:szCs w:val="28"/>
        </w:rPr>
        <w:t>профессиональной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F20" w:rsidRDefault="00B25F20" w:rsidP="00B605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F20">
        <w:rPr>
          <w:rFonts w:ascii="Times New Roman" w:hAnsi="Times New Roman" w:cs="Times New Roman"/>
          <w:b/>
          <w:i/>
          <w:sz w:val="28"/>
          <w:szCs w:val="28"/>
        </w:rPr>
        <w:t>Социальная практика</w:t>
      </w:r>
      <w:r w:rsidRPr="00B25F20">
        <w:rPr>
          <w:rFonts w:ascii="Times New Roman" w:hAnsi="Times New Roman" w:cs="Times New Roman"/>
          <w:sz w:val="28"/>
          <w:szCs w:val="28"/>
        </w:rPr>
        <w:t xml:space="preserve"> –</w:t>
      </w:r>
      <w:r w:rsidR="00E4164A">
        <w:rPr>
          <w:rFonts w:ascii="Times New Roman" w:hAnsi="Times New Roman" w:cs="Times New Roman"/>
          <w:sz w:val="28"/>
          <w:szCs w:val="28"/>
        </w:rPr>
        <w:t xml:space="preserve"> </w:t>
      </w:r>
      <w:r w:rsidRPr="00B25F20">
        <w:rPr>
          <w:rFonts w:ascii="Times New Roman" w:hAnsi="Times New Roman" w:cs="Times New Roman"/>
          <w:sz w:val="28"/>
          <w:szCs w:val="28"/>
        </w:rPr>
        <w:t>это образовательная деятельность, направленная на развитие социальной компетентности, социальных навыков, формирование и отработку индивидуальной модели социального поведения, получение опыта социального действия.</w:t>
      </w:r>
    </w:p>
    <w:p w:rsidR="00BE3B60" w:rsidRDefault="00E4164A" w:rsidP="00B605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64A">
        <w:rPr>
          <w:rFonts w:ascii="Times New Roman" w:hAnsi="Times New Roman" w:cs="Times New Roman"/>
          <w:b/>
          <w:i/>
          <w:sz w:val="28"/>
          <w:szCs w:val="28"/>
        </w:rPr>
        <w:t>Профессиональная проба</w:t>
      </w:r>
      <w:r w:rsidRPr="00E4164A">
        <w:rPr>
          <w:rFonts w:ascii="Times New Roman" w:hAnsi="Times New Roman" w:cs="Times New Roman"/>
          <w:sz w:val="28"/>
          <w:szCs w:val="28"/>
        </w:rPr>
        <w:t xml:space="preserve"> – эффективный вид о</w:t>
      </w:r>
      <w:r>
        <w:rPr>
          <w:rFonts w:ascii="Times New Roman" w:hAnsi="Times New Roman" w:cs="Times New Roman"/>
          <w:sz w:val="28"/>
          <w:szCs w:val="28"/>
        </w:rPr>
        <w:t>бразовательной деятельности, пе</w:t>
      </w:r>
      <w:r w:rsidRPr="00E4164A">
        <w:rPr>
          <w:rFonts w:ascii="Times New Roman" w:hAnsi="Times New Roman" w:cs="Times New Roman"/>
          <w:sz w:val="28"/>
          <w:szCs w:val="28"/>
        </w:rPr>
        <w:t>дагогической задачей введения которого я</w:t>
      </w:r>
      <w:r>
        <w:rPr>
          <w:rFonts w:ascii="Times New Roman" w:hAnsi="Times New Roman" w:cs="Times New Roman"/>
          <w:sz w:val="28"/>
          <w:szCs w:val="28"/>
        </w:rPr>
        <w:t xml:space="preserve">вляется получение обучающимися </w:t>
      </w:r>
      <w:r w:rsidRPr="00E4164A">
        <w:rPr>
          <w:rFonts w:ascii="Times New Roman" w:hAnsi="Times New Roman" w:cs="Times New Roman"/>
          <w:sz w:val="28"/>
          <w:szCs w:val="28"/>
        </w:rPr>
        <w:t xml:space="preserve">самостоятельного опыта деятельности в той или иной сфере. </w:t>
      </w:r>
    </w:p>
    <w:p w:rsidR="00B60546" w:rsidRDefault="000F409D" w:rsidP="00B605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09D">
        <w:rPr>
          <w:rFonts w:ascii="Times New Roman" w:hAnsi="Times New Roman" w:cs="Times New Roman"/>
          <w:sz w:val="28"/>
          <w:szCs w:val="28"/>
        </w:rPr>
        <w:t>Основны</w:t>
      </w:r>
      <w:r w:rsidR="00B60546">
        <w:rPr>
          <w:rFonts w:ascii="Times New Roman" w:hAnsi="Times New Roman" w:cs="Times New Roman"/>
          <w:sz w:val="28"/>
          <w:szCs w:val="28"/>
        </w:rPr>
        <w:t>ми целями</w:t>
      </w:r>
      <w:r w:rsidRPr="000F409D">
        <w:rPr>
          <w:rFonts w:ascii="Times New Roman" w:hAnsi="Times New Roman" w:cs="Times New Roman"/>
          <w:sz w:val="28"/>
          <w:szCs w:val="28"/>
        </w:rPr>
        <w:t xml:space="preserve"> профессиональных</w:t>
      </w:r>
      <w:r w:rsidR="00B60546">
        <w:rPr>
          <w:rFonts w:ascii="Times New Roman" w:hAnsi="Times New Roman" w:cs="Times New Roman"/>
          <w:sz w:val="28"/>
          <w:szCs w:val="28"/>
        </w:rPr>
        <w:t xml:space="preserve"> проб и социальных практик являются: </w:t>
      </w:r>
    </w:p>
    <w:p w:rsidR="000F409D" w:rsidRPr="000F409D" w:rsidRDefault="00B60546" w:rsidP="00B605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409D" w:rsidRPr="000F409D">
        <w:rPr>
          <w:rFonts w:ascii="Times New Roman" w:hAnsi="Times New Roman" w:cs="Times New Roman"/>
          <w:sz w:val="28"/>
          <w:szCs w:val="28"/>
        </w:rPr>
        <w:t xml:space="preserve">формирование социальных компетенций на основе привлечения обучающихся к общественно значимой деятельности; </w:t>
      </w:r>
    </w:p>
    <w:p w:rsidR="000F409D" w:rsidRDefault="00B60546" w:rsidP="00B605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409D" w:rsidRPr="000F409D">
        <w:rPr>
          <w:rFonts w:ascii="Times New Roman" w:hAnsi="Times New Roman" w:cs="Times New Roman"/>
          <w:sz w:val="28"/>
          <w:szCs w:val="28"/>
        </w:rPr>
        <w:t>создание условий для осознанного выбора профессии, понимания значимости профессиональной деятельности для человека и общества.</w:t>
      </w:r>
    </w:p>
    <w:p w:rsidR="005E3206" w:rsidRDefault="00C213F6" w:rsidP="005E32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 и ПП</w:t>
      </w:r>
      <w:r w:rsidR="00B60546">
        <w:rPr>
          <w:rFonts w:ascii="Times New Roman" w:hAnsi="Times New Roman" w:cs="Times New Roman"/>
          <w:sz w:val="28"/>
          <w:szCs w:val="28"/>
        </w:rPr>
        <w:t xml:space="preserve"> бывают внутренние и внешние. Понятно, что для проведения этих видов образовательной деятельности можно использовать внутренние ресурсы и возможности, а также проходить их вне ОО.  </w:t>
      </w:r>
      <w:r w:rsidR="005E3206">
        <w:rPr>
          <w:rFonts w:ascii="Times New Roman" w:hAnsi="Times New Roman" w:cs="Times New Roman"/>
          <w:sz w:val="28"/>
          <w:szCs w:val="28"/>
        </w:rPr>
        <w:t>Например, о</w:t>
      </w:r>
      <w:r w:rsidR="005E3206" w:rsidRPr="005E3206">
        <w:rPr>
          <w:rFonts w:ascii="Times New Roman" w:hAnsi="Times New Roman" w:cs="Times New Roman"/>
          <w:sz w:val="28"/>
          <w:szCs w:val="28"/>
        </w:rPr>
        <w:t xml:space="preserve">рганизация полноценных профессиональных проб требует определенных ресурсов (материально-технических, кадровых, информационно-методических), полным набором </w:t>
      </w:r>
      <w:r w:rsidR="005E3206" w:rsidRPr="005E3206">
        <w:rPr>
          <w:rFonts w:ascii="Times New Roman" w:hAnsi="Times New Roman" w:cs="Times New Roman"/>
          <w:sz w:val="28"/>
          <w:szCs w:val="28"/>
        </w:rPr>
        <w:lastRenderedPageBreak/>
        <w:t>которых, как правило, не обладает школа. Поэтому необходимо использование механизмов сетевого вза</w:t>
      </w:r>
      <w:r w:rsidR="005E3206">
        <w:rPr>
          <w:rFonts w:ascii="Times New Roman" w:hAnsi="Times New Roman" w:cs="Times New Roman"/>
          <w:sz w:val="28"/>
          <w:szCs w:val="28"/>
        </w:rPr>
        <w:t>имодействия и социального партне</w:t>
      </w:r>
      <w:r w:rsidR="005E3206" w:rsidRPr="005E3206">
        <w:rPr>
          <w:rFonts w:ascii="Times New Roman" w:hAnsi="Times New Roman" w:cs="Times New Roman"/>
          <w:sz w:val="28"/>
          <w:szCs w:val="28"/>
        </w:rPr>
        <w:t>рства.</w:t>
      </w:r>
    </w:p>
    <w:p w:rsidR="004B0283" w:rsidRDefault="005E3206" w:rsidP="005E32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в</w:t>
      </w:r>
      <w:r w:rsidR="00B60546">
        <w:rPr>
          <w:rFonts w:ascii="Times New Roman" w:hAnsi="Times New Roman" w:cs="Times New Roman"/>
          <w:sz w:val="28"/>
          <w:szCs w:val="28"/>
        </w:rPr>
        <w:t xml:space="preserve"> нашем Положении определены места проведения социальных практик и профессиональных проб </w:t>
      </w:r>
      <w:r w:rsidR="00B60546" w:rsidRPr="00B60546">
        <w:rPr>
          <w:rFonts w:ascii="Times New Roman" w:hAnsi="Times New Roman" w:cs="Times New Roman"/>
          <w:b/>
          <w:sz w:val="28"/>
          <w:szCs w:val="28"/>
        </w:rPr>
        <w:t>(слайд 5)</w:t>
      </w:r>
      <w:r w:rsidR="00B60546">
        <w:rPr>
          <w:rFonts w:ascii="Times New Roman" w:hAnsi="Times New Roman" w:cs="Times New Roman"/>
          <w:sz w:val="28"/>
          <w:szCs w:val="28"/>
        </w:rPr>
        <w:t>.</w:t>
      </w:r>
    </w:p>
    <w:p w:rsidR="00C213F6" w:rsidRDefault="00C213F6" w:rsidP="005E32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и поскольку наше Положение определяет также порядок проведения СП и ПП, хочу познакомить вас с нашим опытом организации такой деятельности, представить вам пошаговый алгоритм работы</w:t>
      </w:r>
      <w:r w:rsidR="00CC494C">
        <w:rPr>
          <w:rFonts w:ascii="Times New Roman" w:hAnsi="Times New Roman" w:cs="Times New Roman"/>
          <w:sz w:val="28"/>
          <w:szCs w:val="28"/>
        </w:rPr>
        <w:t xml:space="preserve"> </w:t>
      </w:r>
      <w:r w:rsidR="00CC494C" w:rsidRPr="00CC494C">
        <w:rPr>
          <w:rFonts w:ascii="Times New Roman" w:hAnsi="Times New Roman" w:cs="Times New Roman"/>
          <w:b/>
          <w:sz w:val="28"/>
          <w:szCs w:val="28"/>
        </w:rPr>
        <w:t>(слайд 6)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1D39" w:rsidRDefault="00C61D39" w:rsidP="005E32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73BB" w:rsidRPr="00C61D39" w:rsidRDefault="005873BB" w:rsidP="00B6054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1D39">
        <w:rPr>
          <w:rFonts w:ascii="Times New Roman" w:hAnsi="Times New Roman" w:cs="Times New Roman"/>
          <w:b/>
          <w:i/>
          <w:sz w:val="28"/>
          <w:szCs w:val="28"/>
        </w:rPr>
        <w:t xml:space="preserve">Изучение запросов в соответствии с </w:t>
      </w:r>
      <w:r w:rsidR="00B10069" w:rsidRPr="00C61D39">
        <w:rPr>
          <w:rFonts w:ascii="Times New Roman" w:hAnsi="Times New Roman" w:cs="Times New Roman"/>
          <w:b/>
          <w:i/>
          <w:sz w:val="28"/>
          <w:szCs w:val="28"/>
        </w:rPr>
        <w:t xml:space="preserve">выбранным профилем обучения, </w:t>
      </w:r>
      <w:r w:rsidRPr="00C61D39">
        <w:rPr>
          <w:rFonts w:ascii="Times New Roman" w:hAnsi="Times New Roman" w:cs="Times New Roman"/>
          <w:b/>
          <w:i/>
          <w:sz w:val="28"/>
          <w:szCs w:val="28"/>
        </w:rPr>
        <w:t>выбором будущ</w:t>
      </w:r>
      <w:r w:rsidR="00B10069" w:rsidRPr="00C61D39">
        <w:rPr>
          <w:rFonts w:ascii="Times New Roman" w:hAnsi="Times New Roman" w:cs="Times New Roman"/>
          <w:b/>
          <w:i/>
          <w:sz w:val="28"/>
          <w:szCs w:val="28"/>
        </w:rPr>
        <w:t>ей профессии.</w:t>
      </w:r>
    </w:p>
    <w:p w:rsidR="00C61D39" w:rsidRDefault="005E3206" w:rsidP="005E32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всегда должны исходить их потребностей и запросов учащихся и родителей</w:t>
      </w:r>
      <w:r w:rsidR="0058777E">
        <w:rPr>
          <w:rFonts w:ascii="Times New Roman" w:hAnsi="Times New Roman" w:cs="Times New Roman"/>
          <w:sz w:val="28"/>
          <w:szCs w:val="28"/>
        </w:rPr>
        <w:t>, это важнейшее требование ФГОС</w:t>
      </w:r>
      <w:r>
        <w:rPr>
          <w:rFonts w:ascii="Times New Roman" w:hAnsi="Times New Roman" w:cs="Times New Roman"/>
          <w:sz w:val="28"/>
          <w:szCs w:val="28"/>
        </w:rPr>
        <w:t xml:space="preserve">. Как хочет человек </w:t>
      </w:r>
      <w:r w:rsidR="00DF3422">
        <w:rPr>
          <w:rFonts w:ascii="Times New Roman" w:hAnsi="Times New Roman" w:cs="Times New Roman"/>
          <w:sz w:val="28"/>
          <w:szCs w:val="28"/>
        </w:rPr>
        <w:t>осуществить</w:t>
      </w:r>
      <w:r>
        <w:rPr>
          <w:rFonts w:ascii="Times New Roman" w:hAnsi="Times New Roman" w:cs="Times New Roman"/>
          <w:sz w:val="28"/>
          <w:szCs w:val="28"/>
        </w:rPr>
        <w:t xml:space="preserve"> свои цели в получении будущей профессии, какие качества он должен развивать, как он хочет самореализоваться в обществе – это необходимо понять еще до 10 класса, желательно в 8-9 классе</w:t>
      </w:r>
      <w:r w:rsidR="0058777E">
        <w:rPr>
          <w:rFonts w:ascii="Times New Roman" w:hAnsi="Times New Roman" w:cs="Times New Roman"/>
          <w:sz w:val="28"/>
          <w:szCs w:val="28"/>
        </w:rPr>
        <w:t>, оптимально – начать работать с этим с 1 класса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34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77E">
        <w:rPr>
          <w:rFonts w:ascii="Times New Roman" w:hAnsi="Times New Roman" w:cs="Times New Roman"/>
          <w:sz w:val="28"/>
          <w:szCs w:val="28"/>
        </w:rPr>
        <w:t xml:space="preserve">Это целая система профориентационной работы, предпрофильной подготовки. </w:t>
      </w:r>
    </w:p>
    <w:p w:rsidR="004B73E1" w:rsidRPr="005E3206" w:rsidRDefault="004B73E1" w:rsidP="005E32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77E" w:rsidRPr="00C61D39" w:rsidRDefault="00022F32" w:rsidP="0058777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1D39">
        <w:rPr>
          <w:rFonts w:ascii="Times New Roman" w:hAnsi="Times New Roman" w:cs="Times New Roman"/>
          <w:b/>
          <w:i/>
          <w:sz w:val="28"/>
          <w:szCs w:val="28"/>
        </w:rPr>
        <w:t>Формирование банка социальных практик и профессиональных проб для конкретного профиля обучения (предложения для выбора учащихся).</w:t>
      </w:r>
    </w:p>
    <w:p w:rsidR="00C61D39" w:rsidRDefault="0058777E" w:rsidP="0058777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сформированного запроса происходит формирование банка СП и ПП под каждый конкретный профиль. Вот здесь мы должны предоставить нашим старшеклассникам на выбор, по нашему мнению, не менее 5 вариантов прохождения практик и проб, где он может получить знания о </w:t>
      </w:r>
      <w:r w:rsidRPr="0058777E">
        <w:rPr>
          <w:rFonts w:ascii="Times New Roman" w:hAnsi="Times New Roman" w:cs="Times New Roman"/>
          <w:sz w:val="28"/>
          <w:szCs w:val="28"/>
        </w:rPr>
        <w:t>содержании конкретной профессии или группы родственных профессий.</w:t>
      </w:r>
      <w:r>
        <w:rPr>
          <w:rFonts w:ascii="Times New Roman" w:hAnsi="Times New Roman" w:cs="Times New Roman"/>
          <w:sz w:val="28"/>
          <w:szCs w:val="28"/>
        </w:rPr>
        <w:t xml:space="preserve"> Чем больше возможностей мы предоставить нашим детям, тем больше шансов у учащегося сделать осознанный профессиональный выбор, не ошибиться с выбором учебного заведения. </w:t>
      </w:r>
      <w:r w:rsidR="00910C82">
        <w:rPr>
          <w:rFonts w:ascii="Times New Roman" w:hAnsi="Times New Roman" w:cs="Times New Roman"/>
          <w:sz w:val="28"/>
          <w:szCs w:val="28"/>
        </w:rPr>
        <w:t>Здесь и нужна наша с вами совместная слаженная работа, поскольку разработка СП</w:t>
      </w:r>
      <w:r w:rsidR="00C61D39">
        <w:rPr>
          <w:rFonts w:ascii="Times New Roman" w:hAnsi="Times New Roman" w:cs="Times New Roman"/>
          <w:sz w:val="28"/>
          <w:szCs w:val="28"/>
        </w:rPr>
        <w:t xml:space="preserve"> и ПП дело трудоемкое, требует поиска социальных партнеров для сотрудничества и организации командной работы. </w:t>
      </w:r>
    </w:p>
    <w:p w:rsidR="004B73E1" w:rsidRPr="0058777E" w:rsidRDefault="004B73E1" w:rsidP="0058777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61D39" w:rsidRDefault="00022F32" w:rsidP="00C61D3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1D39">
        <w:rPr>
          <w:rFonts w:ascii="Times New Roman" w:hAnsi="Times New Roman" w:cs="Times New Roman"/>
          <w:b/>
          <w:i/>
          <w:sz w:val="28"/>
          <w:szCs w:val="28"/>
        </w:rPr>
        <w:t>Выбор учениками не менее 2-х образовательных мероприятий в год, включение их в индивидуальную образовательную программу, формирование групп, выбор площадок для проведения.</w:t>
      </w:r>
    </w:p>
    <w:p w:rsidR="005D7F17" w:rsidRDefault="00022F32" w:rsidP="00C61D3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1D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61D39">
        <w:rPr>
          <w:rFonts w:ascii="Times New Roman" w:hAnsi="Times New Roman" w:cs="Times New Roman"/>
          <w:sz w:val="28"/>
          <w:szCs w:val="28"/>
        </w:rPr>
        <w:tab/>
      </w:r>
      <w:r w:rsidR="006170F4">
        <w:rPr>
          <w:rFonts w:ascii="Times New Roman" w:hAnsi="Times New Roman" w:cs="Times New Roman"/>
          <w:sz w:val="28"/>
          <w:szCs w:val="28"/>
        </w:rPr>
        <w:t xml:space="preserve">На этапе формирования индивидуальной образовательной программы старшеклассника, он из предложенного банка выбирает не менее 2-х программ для выполнения на каждый год обучения. </w:t>
      </w:r>
      <w:r w:rsidR="006170F4" w:rsidRPr="006170F4">
        <w:rPr>
          <w:rFonts w:ascii="Times New Roman" w:hAnsi="Times New Roman" w:cs="Times New Roman"/>
          <w:sz w:val="28"/>
          <w:szCs w:val="28"/>
        </w:rPr>
        <w:t xml:space="preserve">Оптимальная продолжительность одной </w:t>
      </w:r>
      <w:r w:rsidR="006170F4">
        <w:rPr>
          <w:rFonts w:ascii="Times New Roman" w:hAnsi="Times New Roman" w:cs="Times New Roman"/>
          <w:sz w:val="28"/>
          <w:szCs w:val="28"/>
        </w:rPr>
        <w:t>СП и ПП</w:t>
      </w:r>
      <w:r w:rsidR="006170F4" w:rsidRPr="006170F4">
        <w:rPr>
          <w:rFonts w:ascii="Times New Roman" w:hAnsi="Times New Roman" w:cs="Times New Roman"/>
          <w:sz w:val="28"/>
          <w:szCs w:val="28"/>
        </w:rPr>
        <w:t xml:space="preserve"> находится в пределах от 17 до 34 часов</w:t>
      </w:r>
      <w:r w:rsidR="006170F4">
        <w:rPr>
          <w:rFonts w:ascii="Times New Roman" w:hAnsi="Times New Roman" w:cs="Times New Roman"/>
          <w:sz w:val="28"/>
          <w:szCs w:val="28"/>
        </w:rPr>
        <w:t xml:space="preserve"> в год. </w:t>
      </w:r>
    </w:p>
    <w:p w:rsidR="00022F32" w:rsidRDefault="005D7F17" w:rsidP="00C61D3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2720">
        <w:rPr>
          <w:rFonts w:ascii="Times New Roman" w:hAnsi="Times New Roman" w:cs="Times New Roman"/>
          <w:sz w:val="28"/>
          <w:szCs w:val="28"/>
        </w:rPr>
        <w:t xml:space="preserve">По результатам выбора формируются группы для прохождения проб и практик, выбираются площадки для проведения мероприятий, определяются сроки проведения. </w:t>
      </w:r>
    </w:p>
    <w:p w:rsidR="00E34672" w:rsidRDefault="00E34672" w:rsidP="00C61D3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73E1" w:rsidRPr="00E34672" w:rsidRDefault="00E34672" w:rsidP="00C61D3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7)</w:t>
      </w:r>
    </w:p>
    <w:p w:rsidR="00022F32" w:rsidRDefault="00022F32" w:rsidP="00B6054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0421">
        <w:rPr>
          <w:rFonts w:ascii="Times New Roman" w:hAnsi="Times New Roman" w:cs="Times New Roman"/>
          <w:b/>
          <w:i/>
          <w:sz w:val="28"/>
          <w:szCs w:val="28"/>
        </w:rPr>
        <w:t xml:space="preserve">Оформление договоров о сотрудничестве с организациями и предприятиями для проведения социальных практик и профессиональных проб. </w:t>
      </w:r>
    </w:p>
    <w:p w:rsidR="004B73E1" w:rsidRDefault="00440421" w:rsidP="004B73E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5004">
        <w:rPr>
          <w:rFonts w:ascii="Times New Roman" w:hAnsi="Times New Roman" w:cs="Times New Roman"/>
          <w:sz w:val="28"/>
          <w:szCs w:val="28"/>
        </w:rPr>
        <w:t xml:space="preserve">Следующим шагом логично оформлять договоры о сотрудничестве и совместной работе </w:t>
      </w:r>
      <w:r w:rsidR="00455004" w:rsidRPr="00455004">
        <w:rPr>
          <w:rFonts w:ascii="Times New Roman" w:hAnsi="Times New Roman" w:cs="Times New Roman"/>
          <w:sz w:val="28"/>
          <w:szCs w:val="28"/>
        </w:rPr>
        <w:t>с организациями и предприятиями для проведения социальных практик и профессиональных проб</w:t>
      </w:r>
      <w:r w:rsidR="004550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73E1" w:rsidRDefault="004B73E1" w:rsidP="004B73E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0EF7" w:rsidRDefault="007A7F5F" w:rsidP="004B73E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0EF7">
        <w:rPr>
          <w:rFonts w:ascii="Times New Roman" w:hAnsi="Times New Roman" w:cs="Times New Roman"/>
          <w:b/>
          <w:i/>
          <w:sz w:val="28"/>
          <w:szCs w:val="28"/>
        </w:rPr>
        <w:t>Совместная разработка программ проведения профессиональных проб, социальных практик, их согласование и утверждение.</w:t>
      </w:r>
    </w:p>
    <w:p w:rsidR="004B0EF7" w:rsidRDefault="004B0EF7" w:rsidP="004B0EF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Следующий шаг – самый трудоемкий и интересный процесс. Речь идет о совместной разработки</w:t>
      </w:r>
      <w:r w:rsidRPr="004B0EF7">
        <w:rPr>
          <w:rFonts w:ascii="Times New Roman" w:hAnsi="Times New Roman" w:cs="Times New Roman"/>
          <w:sz w:val="28"/>
          <w:szCs w:val="28"/>
        </w:rPr>
        <w:t xml:space="preserve"> программ проведения профессиональных проб, социальных практик, их согласование и утверждение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0EF7" w:rsidRDefault="004B0EF7" w:rsidP="004B0EF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Каковы же подходы к разработке программ СП и ПП? </w:t>
      </w:r>
    </w:p>
    <w:p w:rsidR="00445DF7" w:rsidRPr="00445DF7" w:rsidRDefault="004B0EF7" w:rsidP="004B0EF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055C">
        <w:rPr>
          <w:rFonts w:ascii="Times New Roman" w:hAnsi="Times New Roman" w:cs="Times New Roman"/>
          <w:b/>
          <w:sz w:val="28"/>
          <w:szCs w:val="28"/>
        </w:rPr>
        <w:t>Социальная практика</w:t>
      </w:r>
      <w:r w:rsidRPr="004B0EF7">
        <w:rPr>
          <w:rFonts w:ascii="Times New Roman" w:hAnsi="Times New Roman" w:cs="Times New Roman"/>
          <w:sz w:val="28"/>
          <w:szCs w:val="28"/>
        </w:rPr>
        <w:t xml:space="preserve"> реализуется во внеурочной деятельности, через дополнительное образование, работу органов ученического самоуправления</w:t>
      </w:r>
      <w:r w:rsidR="007E3F9C">
        <w:rPr>
          <w:rFonts w:ascii="Times New Roman" w:hAnsi="Times New Roman" w:cs="Times New Roman"/>
          <w:sz w:val="28"/>
          <w:szCs w:val="28"/>
        </w:rPr>
        <w:t xml:space="preserve"> </w:t>
      </w:r>
      <w:r w:rsidR="007E3F9C" w:rsidRPr="007E3F9C">
        <w:rPr>
          <w:rFonts w:ascii="Times New Roman" w:hAnsi="Times New Roman" w:cs="Times New Roman"/>
          <w:b/>
          <w:sz w:val="28"/>
          <w:szCs w:val="28"/>
        </w:rPr>
        <w:t>(слайд 8)</w:t>
      </w:r>
      <w:r w:rsidRPr="007E3F9C">
        <w:rPr>
          <w:rFonts w:ascii="Times New Roman" w:hAnsi="Times New Roman" w:cs="Times New Roman"/>
          <w:b/>
          <w:sz w:val="28"/>
          <w:szCs w:val="28"/>
        </w:rPr>
        <w:t>.</w:t>
      </w:r>
      <w:r w:rsidR="007E3F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3E1" w:rsidRPr="007E3F9C">
        <w:rPr>
          <w:rFonts w:ascii="Times New Roman" w:hAnsi="Times New Roman" w:cs="Times New Roman"/>
          <w:sz w:val="28"/>
          <w:szCs w:val="28"/>
        </w:rPr>
        <w:t>Э</w:t>
      </w:r>
      <w:r w:rsidR="007E3F9C" w:rsidRPr="007E3F9C">
        <w:rPr>
          <w:rFonts w:ascii="Times New Roman" w:hAnsi="Times New Roman" w:cs="Times New Roman"/>
          <w:sz w:val="28"/>
          <w:szCs w:val="28"/>
        </w:rPr>
        <w:t>то</w:t>
      </w:r>
      <w:r w:rsidR="007E3F9C">
        <w:rPr>
          <w:rFonts w:ascii="Times New Roman" w:hAnsi="Times New Roman" w:cs="Times New Roman"/>
          <w:sz w:val="28"/>
          <w:szCs w:val="28"/>
        </w:rPr>
        <w:t xml:space="preserve"> не просто знания, а</w:t>
      </w:r>
      <w:r w:rsidR="007E3F9C" w:rsidRPr="007E3F9C">
        <w:rPr>
          <w:rFonts w:ascii="Times New Roman" w:hAnsi="Times New Roman" w:cs="Times New Roman"/>
          <w:sz w:val="28"/>
          <w:szCs w:val="28"/>
        </w:rPr>
        <w:t xml:space="preserve"> получение реального опыта социальной деятельности</w:t>
      </w:r>
      <w:r w:rsidR="004C19A7">
        <w:rPr>
          <w:rFonts w:ascii="Times New Roman" w:hAnsi="Times New Roman" w:cs="Times New Roman"/>
          <w:sz w:val="28"/>
          <w:szCs w:val="28"/>
        </w:rPr>
        <w:t>, отработка</w:t>
      </w:r>
      <w:r w:rsidR="004C19A7" w:rsidRPr="004C19A7">
        <w:rPr>
          <w:rFonts w:ascii="Times New Roman" w:hAnsi="Times New Roman" w:cs="Times New Roman"/>
          <w:sz w:val="28"/>
          <w:szCs w:val="28"/>
        </w:rPr>
        <w:t xml:space="preserve"> индив</w:t>
      </w:r>
      <w:r w:rsidR="004C19A7">
        <w:rPr>
          <w:rFonts w:ascii="Times New Roman" w:hAnsi="Times New Roman" w:cs="Times New Roman"/>
          <w:sz w:val="28"/>
          <w:szCs w:val="28"/>
        </w:rPr>
        <w:t>идуальной модели социального по</w:t>
      </w:r>
      <w:r w:rsidR="004C19A7" w:rsidRPr="004C19A7">
        <w:rPr>
          <w:rFonts w:ascii="Times New Roman" w:hAnsi="Times New Roman" w:cs="Times New Roman"/>
          <w:sz w:val="28"/>
          <w:szCs w:val="28"/>
        </w:rPr>
        <w:t>ведения</w:t>
      </w:r>
      <w:r w:rsidR="007E3F9C" w:rsidRPr="007E3F9C">
        <w:rPr>
          <w:rFonts w:ascii="Times New Roman" w:hAnsi="Times New Roman" w:cs="Times New Roman"/>
          <w:sz w:val="28"/>
          <w:szCs w:val="28"/>
        </w:rPr>
        <w:t>.</w:t>
      </w:r>
      <w:r w:rsidR="007E3F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DF7" w:rsidRPr="00445DF7">
        <w:rPr>
          <w:rFonts w:ascii="Times New Roman" w:hAnsi="Times New Roman" w:cs="Times New Roman"/>
          <w:sz w:val="28"/>
          <w:szCs w:val="28"/>
        </w:rPr>
        <w:t>Приобретенный социальный опыт поможет ребятам легче определиться с теми направлениями, которые им нравятся и где они смогут быть наиболее успешны и конкурентоспособны.</w:t>
      </w:r>
    </w:p>
    <w:p w:rsidR="00E6055C" w:rsidRPr="00E6055C" w:rsidRDefault="00445DF7" w:rsidP="00445DF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E3F9C" w:rsidRPr="007E3F9C">
        <w:rPr>
          <w:rFonts w:ascii="Times New Roman" w:hAnsi="Times New Roman" w:cs="Times New Roman"/>
          <w:sz w:val="28"/>
          <w:szCs w:val="28"/>
        </w:rPr>
        <w:t>Где этот опыт можно получить, закреплено в Положен</w:t>
      </w:r>
      <w:r w:rsidR="004B73E1">
        <w:rPr>
          <w:rFonts w:ascii="Times New Roman" w:hAnsi="Times New Roman" w:cs="Times New Roman"/>
          <w:sz w:val="28"/>
          <w:szCs w:val="28"/>
        </w:rPr>
        <w:t>ии, у вас может быть свой набор, т</w:t>
      </w:r>
      <w:r w:rsidR="00CE35FF">
        <w:rPr>
          <w:rFonts w:ascii="Times New Roman" w:hAnsi="Times New Roman" w:cs="Times New Roman"/>
          <w:sz w:val="28"/>
          <w:szCs w:val="28"/>
        </w:rPr>
        <w:t>.е. это тот набор, который может быть предлож</w:t>
      </w:r>
      <w:r w:rsidR="00B94DC1">
        <w:rPr>
          <w:rFonts w:ascii="Times New Roman" w:hAnsi="Times New Roman" w:cs="Times New Roman"/>
          <w:sz w:val="28"/>
          <w:szCs w:val="28"/>
        </w:rPr>
        <w:t xml:space="preserve">ен старшеклассникам для выбора, затем уже разрабатываем программу практики, план совместных мероприятий. </w:t>
      </w:r>
      <w:r w:rsidR="00E04276" w:rsidRPr="00E04276">
        <w:rPr>
          <w:rFonts w:ascii="Times New Roman" w:hAnsi="Times New Roman" w:cs="Times New Roman"/>
          <w:sz w:val="28"/>
          <w:szCs w:val="28"/>
        </w:rPr>
        <w:t xml:space="preserve">Каждая школа </w:t>
      </w:r>
      <w:r w:rsidR="00E04276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E04276" w:rsidRPr="00E04276">
        <w:rPr>
          <w:rFonts w:ascii="Times New Roman" w:hAnsi="Times New Roman" w:cs="Times New Roman"/>
          <w:sz w:val="28"/>
          <w:szCs w:val="28"/>
        </w:rPr>
        <w:t>са</w:t>
      </w:r>
      <w:r w:rsidR="00E04276">
        <w:rPr>
          <w:rFonts w:ascii="Times New Roman" w:hAnsi="Times New Roman" w:cs="Times New Roman"/>
          <w:sz w:val="28"/>
          <w:szCs w:val="28"/>
        </w:rPr>
        <w:t>мостоятельно определять содержа</w:t>
      </w:r>
      <w:r w:rsidR="00E04276" w:rsidRPr="00E04276">
        <w:rPr>
          <w:rFonts w:ascii="Times New Roman" w:hAnsi="Times New Roman" w:cs="Times New Roman"/>
          <w:sz w:val="28"/>
          <w:szCs w:val="28"/>
        </w:rPr>
        <w:t>ние, организацию, формы прохождения социальной практики и т.п.</w:t>
      </w:r>
      <w:r w:rsidR="00E6055C" w:rsidRPr="00E605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DF7" w:rsidRDefault="00445DF7" w:rsidP="00445DF7">
      <w:pPr>
        <w:pStyle w:val="Default"/>
        <w:spacing w:line="276" w:lineRule="auto"/>
        <w:jc w:val="both"/>
      </w:pPr>
      <w:r>
        <w:rPr>
          <w:b/>
          <w:sz w:val="28"/>
          <w:szCs w:val="28"/>
        </w:rPr>
        <w:tab/>
      </w:r>
      <w:r w:rsidRPr="004B73E1">
        <w:rPr>
          <w:b/>
          <w:color w:val="auto"/>
          <w:sz w:val="28"/>
          <w:szCs w:val="28"/>
        </w:rPr>
        <w:t>Профессиональная проба</w:t>
      </w:r>
      <w:r>
        <w:rPr>
          <w:color w:val="auto"/>
          <w:sz w:val="28"/>
          <w:szCs w:val="28"/>
        </w:rPr>
        <w:t xml:space="preserve"> помогает «окунуться»</w:t>
      </w:r>
      <w:r w:rsidRPr="00445DF7">
        <w:rPr>
          <w:color w:val="auto"/>
          <w:sz w:val="28"/>
          <w:szCs w:val="28"/>
        </w:rPr>
        <w:t xml:space="preserve"> в будущую профессию, убедиться в ее достоинствах, определится в недостатках.</w:t>
      </w:r>
      <w:r w:rsidRPr="00445DF7">
        <w:t xml:space="preserve"> </w:t>
      </w:r>
    </w:p>
    <w:p w:rsidR="00445DF7" w:rsidRDefault="00445DF7" w:rsidP="00445DF7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Если сказать кратко, то в</w:t>
      </w:r>
      <w:r w:rsidRPr="00445DF7">
        <w:rPr>
          <w:color w:val="auto"/>
          <w:sz w:val="28"/>
          <w:szCs w:val="28"/>
        </w:rPr>
        <w:t xml:space="preserve"> ходе профессиональных проб учащимся сообщают базовые сведения о конкретных видах профессиональной деятельности, моделируются различные элементы профессиональной деятельности, определяется уровень готовности учащихся к выполнению проб, обеспечиваются условия для качественного выполнения профессиональных проб.</w:t>
      </w:r>
      <w:r w:rsidR="004B73E1">
        <w:rPr>
          <w:color w:val="auto"/>
          <w:sz w:val="28"/>
          <w:szCs w:val="28"/>
        </w:rPr>
        <w:t xml:space="preserve"> </w:t>
      </w:r>
      <w:r w:rsidRPr="00445DF7">
        <w:rPr>
          <w:color w:val="auto"/>
          <w:sz w:val="28"/>
          <w:szCs w:val="28"/>
        </w:rPr>
        <w:t>Профессиональные пробы являются, своего рода, моделью конкретной профессии, посредством апробирования которой учащиеся получают сведения об элементах деятельности различных специалистов, что позволяет узнать данную профессию изнутри.</w:t>
      </w:r>
    </w:p>
    <w:p w:rsidR="001D5F21" w:rsidRDefault="00445DF7" w:rsidP="00445DF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sz w:val="28"/>
          <w:szCs w:val="28"/>
        </w:rPr>
        <w:t xml:space="preserve">В содержании профессиональной пробы выделяют несколько этапов: вводно-ознакомительный, подготовительный и исполнительский. На каждом этапе решаются определенные задачи </w:t>
      </w:r>
      <w:r w:rsidRPr="00445DF7">
        <w:rPr>
          <w:b/>
          <w:sz w:val="28"/>
          <w:szCs w:val="28"/>
        </w:rPr>
        <w:t>(слайд 9)</w:t>
      </w:r>
      <w:r w:rsidRPr="00445DF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B0EF7" w:rsidRDefault="001D5F21" w:rsidP="001D5F2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B73E1">
        <w:rPr>
          <w:sz w:val="28"/>
          <w:szCs w:val="28"/>
        </w:rPr>
        <w:t>Профессиональная проба</w:t>
      </w:r>
      <w:r w:rsidRPr="001D5F21">
        <w:rPr>
          <w:sz w:val="28"/>
          <w:szCs w:val="28"/>
        </w:rPr>
        <w:t xml:space="preserve"> выступает как системообразующий фактор формирования готовности школьников к выбору профессии. Она интегрирует знания школьника о мире профессий данной сферы, псих</w:t>
      </w:r>
      <w:r>
        <w:rPr>
          <w:sz w:val="28"/>
          <w:szCs w:val="28"/>
        </w:rPr>
        <w:t>ологических особен</w:t>
      </w:r>
      <w:r w:rsidRPr="001D5F21">
        <w:rPr>
          <w:sz w:val="28"/>
          <w:szCs w:val="28"/>
        </w:rPr>
        <w:t xml:space="preserve">ностях деятельности профессионала и практическую проверку собственных индивидуально-психологических качеств, </w:t>
      </w:r>
      <w:r>
        <w:rPr>
          <w:sz w:val="28"/>
          <w:szCs w:val="28"/>
        </w:rPr>
        <w:t>отношения к сфере профессиональ</w:t>
      </w:r>
      <w:r w:rsidRPr="001D5F21">
        <w:rPr>
          <w:sz w:val="28"/>
          <w:szCs w:val="28"/>
        </w:rPr>
        <w:t>ной деятельности.</w:t>
      </w:r>
    </w:p>
    <w:p w:rsidR="0034391A" w:rsidRDefault="00156125" w:rsidP="001D5F2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литературе выделяют три уровня профессиональных проб. Пробы 1-го уровня сложности требуют от них в основном исполнительских действий; пробы 2-го уровня содержат элементы интеллектуального труда (работа с чертежами, технологической документацией, справочной литературой, расчет по известным формулам, анализ выполненного задания, составление профессиограммы и др.); пробы 3-го уровня носят репродуктивно-творческий характер и предусматривают включение учащихся в </w:t>
      </w:r>
      <w:r w:rsidR="0068479D">
        <w:rPr>
          <w:sz w:val="28"/>
          <w:szCs w:val="28"/>
        </w:rPr>
        <w:t xml:space="preserve">самостоятельную </w:t>
      </w:r>
      <w:r>
        <w:rPr>
          <w:sz w:val="28"/>
          <w:szCs w:val="28"/>
        </w:rPr>
        <w:t>профессиональную деятельность. Все этапы вы сможете проследить на сегодняшнем нашем примере проведения профессиональной пробы.</w:t>
      </w:r>
    </w:p>
    <w:p w:rsidR="00156125" w:rsidRDefault="0034391A" w:rsidP="001D5F2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Разработанная программа согласуется всеми сторонами, утверждается в двустороннем порядке. </w:t>
      </w:r>
      <w:r w:rsidR="00156125">
        <w:rPr>
          <w:sz w:val="28"/>
          <w:szCs w:val="28"/>
        </w:rPr>
        <w:t xml:space="preserve"> </w:t>
      </w:r>
    </w:p>
    <w:p w:rsidR="004B73E1" w:rsidRDefault="004B73E1" w:rsidP="001D5F21">
      <w:pPr>
        <w:pStyle w:val="Default"/>
        <w:spacing w:line="276" w:lineRule="auto"/>
        <w:jc w:val="both"/>
        <w:rPr>
          <w:sz w:val="28"/>
          <w:szCs w:val="28"/>
        </w:rPr>
      </w:pPr>
    </w:p>
    <w:p w:rsidR="001D5F21" w:rsidRPr="00E34672" w:rsidRDefault="00E34672" w:rsidP="001D5F21">
      <w:pPr>
        <w:pStyle w:val="Default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</w:rPr>
        <w:t>слайд</w:t>
      </w:r>
      <w:proofErr w:type="gramEnd"/>
      <w:r>
        <w:rPr>
          <w:b/>
          <w:sz w:val="28"/>
          <w:szCs w:val="28"/>
        </w:rPr>
        <w:t xml:space="preserve"> 10)</w:t>
      </w:r>
    </w:p>
    <w:p w:rsidR="00022F32" w:rsidRDefault="007A7F5F" w:rsidP="00B6054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5DF7">
        <w:rPr>
          <w:rFonts w:ascii="Times New Roman" w:hAnsi="Times New Roman" w:cs="Times New Roman"/>
          <w:b/>
          <w:i/>
          <w:sz w:val="28"/>
          <w:szCs w:val="28"/>
        </w:rPr>
        <w:t xml:space="preserve">Назначение ответственных за проведение социальных практик и профессиональных проб, разработка положений, приказов, методических материалов. </w:t>
      </w:r>
    </w:p>
    <w:p w:rsidR="00156125" w:rsidRDefault="00156125" w:rsidP="0015612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Следующим ша</w:t>
      </w:r>
      <w:r w:rsidR="004B73E1">
        <w:rPr>
          <w:rFonts w:ascii="Times New Roman" w:hAnsi="Times New Roman" w:cs="Times New Roman"/>
          <w:sz w:val="28"/>
          <w:szCs w:val="28"/>
        </w:rPr>
        <w:t>гом после разработки</w:t>
      </w:r>
      <w:r w:rsidR="0034391A">
        <w:rPr>
          <w:rFonts w:ascii="Times New Roman" w:hAnsi="Times New Roman" w:cs="Times New Roman"/>
          <w:sz w:val="28"/>
          <w:szCs w:val="28"/>
        </w:rPr>
        <w:t xml:space="preserve"> и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программ СП и ПП будет: </w:t>
      </w:r>
    </w:p>
    <w:p w:rsidR="00156125" w:rsidRDefault="00156125" w:rsidP="0015612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125">
        <w:rPr>
          <w:rFonts w:ascii="Times New Roman" w:hAnsi="Times New Roman" w:cs="Times New Roman"/>
          <w:sz w:val="28"/>
          <w:szCs w:val="28"/>
        </w:rPr>
        <w:t>издание</w:t>
      </w:r>
      <w:proofErr w:type="gramEnd"/>
      <w:r w:rsidRPr="00156125">
        <w:rPr>
          <w:rFonts w:ascii="Times New Roman" w:hAnsi="Times New Roman" w:cs="Times New Roman"/>
          <w:sz w:val="28"/>
          <w:szCs w:val="28"/>
        </w:rPr>
        <w:t xml:space="preserve"> приказа по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156125">
        <w:rPr>
          <w:rFonts w:ascii="Times New Roman" w:hAnsi="Times New Roman" w:cs="Times New Roman"/>
          <w:sz w:val="28"/>
          <w:szCs w:val="28"/>
        </w:rPr>
        <w:t xml:space="preserve"> о прохождении профессиональных проб, социальных практик обучающимися в соответствующем учебном году; </w:t>
      </w:r>
    </w:p>
    <w:p w:rsidR="00156125" w:rsidRDefault="00156125" w:rsidP="0015612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125">
        <w:rPr>
          <w:rFonts w:ascii="Times New Roman" w:hAnsi="Times New Roman" w:cs="Times New Roman"/>
          <w:sz w:val="28"/>
          <w:szCs w:val="28"/>
        </w:rPr>
        <w:t>закрепление</w:t>
      </w:r>
      <w:proofErr w:type="gramEnd"/>
      <w:r w:rsidRPr="00156125">
        <w:rPr>
          <w:rFonts w:ascii="Times New Roman" w:hAnsi="Times New Roman" w:cs="Times New Roman"/>
          <w:sz w:val="28"/>
          <w:szCs w:val="28"/>
        </w:rPr>
        <w:t xml:space="preserve"> лиц, ответственных за прохождение обучающимися профессиональных проб, социальных практик; </w:t>
      </w:r>
    </w:p>
    <w:p w:rsidR="00156125" w:rsidRDefault="00156125" w:rsidP="0015612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125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Pr="00156125">
        <w:rPr>
          <w:rFonts w:ascii="Times New Roman" w:hAnsi="Times New Roman" w:cs="Times New Roman"/>
          <w:sz w:val="28"/>
          <w:szCs w:val="28"/>
        </w:rPr>
        <w:t xml:space="preserve"> обязанностей за ответственными специалистами, организующими прохождение профессиональных проб и социальных практик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(руководитель практики,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классный руководитель, сотрудники со стороны социального партнера и др.)</w:t>
      </w:r>
      <w:r w:rsidRPr="0015612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56125" w:rsidRDefault="00156125" w:rsidP="0015612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125">
        <w:rPr>
          <w:rFonts w:ascii="Times New Roman" w:hAnsi="Times New Roman" w:cs="Times New Roman"/>
          <w:sz w:val="28"/>
          <w:szCs w:val="28"/>
        </w:rPr>
        <w:t>направление</w:t>
      </w:r>
      <w:proofErr w:type="gramEnd"/>
      <w:r w:rsidRPr="00156125">
        <w:rPr>
          <w:rFonts w:ascii="Times New Roman" w:hAnsi="Times New Roman" w:cs="Times New Roman"/>
          <w:sz w:val="28"/>
          <w:szCs w:val="28"/>
        </w:rPr>
        <w:t xml:space="preserve"> обучающихся на профессиональ</w:t>
      </w:r>
      <w:r>
        <w:rPr>
          <w:rFonts w:ascii="Times New Roman" w:hAnsi="Times New Roman" w:cs="Times New Roman"/>
          <w:sz w:val="28"/>
          <w:szCs w:val="28"/>
        </w:rPr>
        <w:t>ные пробы, социальные практики;</w:t>
      </w:r>
    </w:p>
    <w:p w:rsidR="00156125" w:rsidRDefault="00156125" w:rsidP="0015612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125">
        <w:rPr>
          <w:rFonts w:ascii="Times New Roman" w:hAnsi="Times New Roman" w:cs="Times New Roman"/>
          <w:sz w:val="28"/>
          <w:szCs w:val="28"/>
        </w:rPr>
        <w:t>контроль</w:t>
      </w:r>
      <w:proofErr w:type="gramEnd"/>
      <w:r w:rsidRPr="00156125">
        <w:rPr>
          <w:rFonts w:ascii="Times New Roman" w:hAnsi="Times New Roman" w:cs="Times New Roman"/>
          <w:sz w:val="28"/>
          <w:szCs w:val="28"/>
        </w:rPr>
        <w:t xml:space="preserve"> за соблюдением требований норм охраны труда, а также санитарных, гигиенических норм во время прохождения обучающимися профессиональных проб, социальных практик.</w:t>
      </w:r>
    </w:p>
    <w:p w:rsidR="0034391A" w:rsidRPr="0034391A" w:rsidRDefault="0034391A" w:rsidP="0034391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43" w:rsidRDefault="004B0283" w:rsidP="00B6054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5DF7">
        <w:rPr>
          <w:rFonts w:ascii="Times New Roman" w:hAnsi="Times New Roman" w:cs="Times New Roman"/>
          <w:b/>
          <w:i/>
          <w:sz w:val="28"/>
          <w:szCs w:val="28"/>
        </w:rPr>
        <w:t>Проведение практик и проб, заполнение дневника, подведение и обсуждение итогов.</w:t>
      </w:r>
    </w:p>
    <w:p w:rsidR="00156125" w:rsidRDefault="0034391A" w:rsidP="0034391A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391A">
        <w:rPr>
          <w:rFonts w:ascii="Times New Roman" w:hAnsi="Times New Roman" w:cs="Times New Roman"/>
          <w:sz w:val="28"/>
          <w:szCs w:val="28"/>
        </w:rPr>
        <w:lastRenderedPageBreak/>
        <w:t>Профессиональные пробы</w:t>
      </w:r>
      <w:r>
        <w:rPr>
          <w:rFonts w:ascii="Times New Roman" w:hAnsi="Times New Roman" w:cs="Times New Roman"/>
          <w:sz w:val="28"/>
          <w:szCs w:val="28"/>
        </w:rPr>
        <w:t xml:space="preserve"> и социальные практики </w:t>
      </w:r>
      <w:r w:rsidRPr="0034391A">
        <w:rPr>
          <w:rFonts w:ascii="Times New Roman" w:hAnsi="Times New Roman" w:cs="Times New Roman"/>
          <w:sz w:val="28"/>
          <w:szCs w:val="28"/>
        </w:rPr>
        <w:t>завершаются подведением итогов.</w:t>
      </w:r>
      <w:r>
        <w:rPr>
          <w:rFonts w:ascii="Times New Roman" w:hAnsi="Times New Roman" w:cs="Times New Roman"/>
          <w:sz w:val="28"/>
          <w:szCs w:val="28"/>
        </w:rPr>
        <w:t xml:space="preserve"> Формы подведения итогов могут быть разные. </w:t>
      </w:r>
      <w:r w:rsidRPr="0034391A">
        <w:rPr>
          <w:rFonts w:ascii="Times New Roman" w:hAnsi="Times New Roman" w:cs="Times New Roman"/>
          <w:sz w:val="28"/>
          <w:szCs w:val="28"/>
        </w:rPr>
        <w:t>Офор</w:t>
      </w:r>
      <w:r>
        <w:rPr>
          <w:rFonts w:ascii="Times New Roman" w:hAnsi="Times New Roman" w:cs="Times New Roman"/>
          <w:sz w:val="28"/>
          <w:szCs w:val="28"/>
        </w:rPr>
        <w:t xml:space="preserve">мление результатов прохождения </w:t>
      </w:r>
      <w:r w:rsidRPr="0034391A">
        <w:rPr>
          <w:rFonts w:ascii="Times New Roman" w:hAnsi="Times New Roman" w:cs="Times New Roman"/>
          <w:sz w:val="28"/>
          <w:szCs w:val="28"/>
        </w:rPr>
        <w:t>профессиональной пробы, социальной практики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дневнике. </w:t>
      </w:r>
    </w:p>
    <w:p w:rsidR="0034391A" w:rsidRDefault="0034391A" w:rsidP="0034391A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391A">
        <w:rPr>
          <w:rFonts w:ascii="Times New Roman" w:hAnsi="Times New Roman" w:cs="Times New Roman"/>
          <w:sz w:val="28"/>
          <w:szCs w:val="28"/>
        </w:rPr>
        <w:t>Дневник является обязательным продуктом, предъявляемым на защите результа</w:t>
      </w:r>
      <w:r>
        <w:rPr>
          <w:rFonts w:ascii="Times New Roman" w:hAnsi="Times New Roman" w:cs="Times New Roman"/>
          <w:sz w:val="28"/>
          <w:szCs w:val="28"/>
        </w:rPr>
        <w:t xml:space="preserve">тов практической деятельности и позволяет: </w:t>
      </w:r>
    </w:p>
    <w:p w:rsidR="0034391A" w:rsidRDefault="0034391A" w:rsidP="0034391A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391A">
        <w:rPr>
          <w:rFonts w:ascii="Times New Roman" w:hAnsi="Times New Roman" w:cs="Times New Roman"/>
          <w:sz w:val="28"/>
          <w:szCs w:val="28"/>
        </w:rPr>
        <w:t>представить</w:t>
      </w:r>
      <w:proofErr w:type="gramEnd"/>
      <w:r w:rsidRPr="0034391A">
        <w:rPr>
          <w:rFonts w:ascii="Times New Roman" w:hAnsi="Times New Roman" w:cs="Times New Roman"/>
          <w:sz w:val="28"/>
          <w:szCs w:val="28"/>
        </w:rPr>
        <w:t xml:space="preserve"> работу участника; </w:t>
      </w:r>
    </w:p>
    <w:p w:rsidR="0034391A" w:rsidRDefault="0034391A" w:rsidP="0034391A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391A">
        <w:rPr>
          <w:rFonts w:ascii="Times New Roman" w:hAnsi="Times New Roman" w:cs="Times New Roman"/>
          <w:sz w:val="28"/>
          <w:szCs w:val="28"/>
        </w:rPr>
        <w:t>стать</w:t>
      </w:r>
      <w:proofErr w:type="gramEnd"/>
      <w:r w:rsidRPr="0034391A">
        <w:rPr>
          <w:rFonts w:ascii="Times New Roman" w:hAnsi="Times New Roman" w:cs="Times New Roman"/>
          <w:sz w:val="28"/>
          <w:szCs w:val="28"/>
        </w:rPr>
        <w:t xml:space="preserve"> накопителем информации и справочником на протяжении работы; </w:t>
      </w:r>
    </w:p>
    <w:p w:rsidR="0034391A" w:rsidRDefault="0034391A" w:rsidP="0034391A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391A">
        <w:rPr>
          <w:rFonts w:ascii="Times New Roman" w:hAnsi="Times New Roman" w:cs="Times New Roman"/>
          <w:sz w:val="28"/>
          <w:szCs w:val="28"/>
        </w:rPr>
        <w:t>объективно</w:t>
      </w:r>
      <w:proofErr w:type="gramEnd"/>
      <w:r w:rsidRPr="0034391A">
        <w:rPr>
          <w:rFonts w:ascii="Times New Roman" w:hAnsi="Times New Roman" w:cs="Times New Roman"/>
          <w:sz w:val="28"/>
          <w:szCs w:val="28"/>
        </w:rPr>
        <w:t xml:space="preserve"> оценить ход практической деятельности; </w:t>
      </w:r>
    </w:p>
    <w:p w:rsidR="0034391A" w:rsidRDefault="0034391A" w:rsidP="0034391A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391A">
        <w:rPr>
          <w:rFonts w:ascii="Times New Roman" w:hAnsi="Times New Roman" w:cs="Times New Roman"/>
          <w:sz w:val="28"/>
          <w:szCs w:val="28"/>
        </w:rPr>
        <w:t>судить</w:t>
      </w:r>
      <w:proofErr w:type="gramEnd"/>
      <w:r w:rsidRPr="0034391A">
        <w:rPr>
          <w:rFonts w:ascii="Times New Roman" w:hAnsi="Times New Roman" w:cs="Times New Roman"/>
          <w:sz w:val="28"/>
          <w:szCs w:val="28"/>
        </w:rPr>
        <w:t xml:space="preserve"> о личных достижениях и росте участника практики.</w:t>
      </w:r>
    </w:p>
    <w:p w:rsidR="00E34672" w:rsidRDefault="0034391A" w:rsidP="0034391A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391A">
        <w:rPr>
          <w:rFonts w:ascii="Times New Roman" w:hAnsi="Times New Roman" w:cs="Times New Roman"/>
          <w:sz w:val="28"/>
          <w:szCs w:val="28"/>
        </w:rPr>
        <w:t xml:space="preserve">По окончании практики учащийся в десятидневный срок </w:t>
      </w:r>
      <w:r w:rsidR="00E34672">
        <w:rPr>
          <w:rFonts w:ascii="Times New Roman" w:hAnsi="Times New Roman" w:cs="Times New Roman"/>
          <w:sz w:val="28"/>
          <w:szCs w:val="28"/>
        </w:rPr>
        <w:t>заполняет дневник</w:t>
      </w:r>
      <w:r w:rsidRPr="0034391A">
        <w:rPr>
          <w:rFonts w:ascii="Times New Roman" w:hAnsi="Times New Roman" w:cs="Times New Roman"/>
          <w:sz w:val="28"/>
          <w:szCs w:val="28"/>
        </w:rPr>
        <w:t xml:space="preserve"> и сдает его руководителю практики. </w:t>
      </w:r>
    </w:p>
    <w:p w:rsidR="004C4894" w:rsidRDefault="00E34672" w:rsidP="0034391A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11, 12, 13</w:t>
      </w:r>
      <w:r w:rsidR="004C4894" w:rsidRPr="004C4894">
        <w:rPr>
          <w:rFonts w:ascii="Times New Roman" w:hAnsi="Times New Roman" w:cs="Times New Roman"/>
          <w:b/>
          <w:sz w:val="28"/>
          <w:szCs w:val="28"/>
        </w:rPr>
        <w:t>)</w:t>
      </w:r>
    </w:p>
    <w:p w:rsidR="004C4894" w:rsidRDefault="004C4894" w:rsidP="004C4894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слайде пример дневника, пока этот момент у нас находится на стадии разработки и корректировки подходов. </w:t>
      </w:r>
    </w:p>
    <w:p w:rsidR="004C4894" w:rsidRDefault="004C4894" w:rsidP="004C4894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4894">
        <w:rPr>
          <w:rFonts w:ascii="Times New Roman" w:hAnsi="Times New Roman" w:cs="Times New Roman"/>
          <w:sz w:val="28"/>
          <w:szCs w:val="28"/>
        </w:rPr>
        <w:t>Подведение итогов, оценивание результатов социальной практики и/или профессиональной пробы по итогам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рамках следующих критериев: </w:t>
      </w:r>
    </w:p>
    <w:p w:rsidR="004C4894" w:rsidRDefault="004C4894" w:rsidP="004C489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94">
        <w:rPr>
          <w:rFonts w:ascii="Times New Roman" w:hAnsi="Times New Roman" w:cs="Times New Roman"/>
          <w:sz w:val="28"/>
          <w:szCs w:val="28"/>
        </w:rPr>
        <w:t>качественная</w:t>
      </w:r>
      <w:proofErr w:type="gramEnd"/>
      <w:r w:rsidRPr="004C4894">
        <w:rPr>
          <w:rFonts w:ascii="Times New Roman" w:hAnsi="Times New Roman" w:cs="Times New Roman"/>
          <w:sz w:val="28"/>
          <w:szCs w:val="28"/>
        </w:rPr>
        <w:t xml:space="preserve"> оценка деятельности обучающегося руководителем практики; </w:t>
      </w:r>
    </w:p>
    <w:p w:rsidR="004C4894" w:rsidRDefault="004C4894" w:rsidP="004C489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94">
        <w:rPr>
          <w:rFonts w:ascii="Times New Roman" w:hAnsi="Times New Roman" w:cs="Times New Roman"/>
          <w:sz w:val="28"/>
          <w:szCs w:val="28"/>
        </w:rPr>
        <w:t>качественная</w:t>
      </w:r>
      <w:proofErr w:type="gramEnd"/>
      <w:r w:rsidRPr="004C4894">
        <w:rPr>
          <w:rFonts w:ascii="Times New Roman" w:hAnsi="Times New Roman" w:cs="Times New Roman"/>
          <w:sz w:val="28"/>
          <w:szCs w:val="28"/>
        </w:rPr>
        <w:t xml:space="preserve"> оценка Дневника социальной практики и/или профессиональной пробы </w:t>
      </w:r>
      <w:proofErr w:type="spellStart"/>
      <w:r w:rsidRPr="004C4894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Pr="004C4894">
        <w:rPr>
          <w:rFonts w:ascii="Times New Roman" w:hAnsi="Times New Roman" w:cs="Times New Roman"/>
          <w:sz w:val="28"/>
          <w:szCs w:val="28"/>
        </w:rPr>
        <w:t>.</w:t>
      </w:r>
    </w:p>
    <w:p w:rsidR="00E34672" w:rsidRDefault="00E34672" w:rsidP="004C4894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672" w:rsidRPr="00E34672" w:rsidRDefault="00E34672" w:rsidP="00E3467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672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E34672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End"/>
      <w:r w:rsidRPr="00E34672">
        <w:rPr>
          <w:rFonts w:ascii="Times New Roman" w:hAnsi="Times New Roman" w:cs="Times New Roman"/>
          <w:b/>
          <w:sz w:val="28"/>
          <w:szCs w:val="28"/>
        </w:rPr>
        <w:t xml:space="preserve"> 14)</w:t>
      </w:r>
    </w:p>
    <w:p w:rsidR="004B0283" w:rsidRPr="00445DF7" w:rsidRDefault="004B0283" w:rsidP="00B6054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5DF7">
        <w:rPr>
          <w:rFonts w:ascii="Times New Roman" w:hAnsi="Times New Roman" w:cs="Times New Roman"/>
          <w:b/>
          <w:i/>
          <w:sz w:val="28"/>
          <w:szCs w:val="28"/>
        </w:rPr>
        <w:t xml:space="preserve">Корректировка программ проб и практик в соответствии с предложениями.  </w:t>
      </w:r>
    </w:p>
    <w:p w:rsidR="007A25FA" w:rsidRPr="00377249" w:rsidRDefault="00377249" w:rsidP="00083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подведения итогов, можно обобщить все предложения и скорректировать, улучшить программу, помочь детям определиться </w:t>
      </w:r>
      <w:r w:rsidR="00083B6F">
        <w:rPr>
          <w:rFonts w:ascii="Times New Roman" w:hAnsi="Times New Roman" w:cs="Times New Roman"/>
          <w:sz w:val="28"/>
          <w:szCs w:val="28"/>
        </w:rPr>
        <w:t xml:space="preserve">в правильности выбора, осознать важность профильного обучения, подготовить себя к предстоящей деятельности. </w:t>
      </w:r>
    </w:p>
    <w:sectPr w:rsidR="007A25FA" w:rsidRPr="00377249" w:rsidSect="004B028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453C0"/>
    <w:multiLevelType w:val="hybridMultilevel"/>
    <w:tmpl w:val="5BB6B630"/>
    <w:lvl w:ilvl="0" w:tplc="52FE4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95D69"/>
    <w:multiLevelType w:val="hybridMultilevel"/>
    <w:tmpl w:val="BD2A6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67636"/>
    <w:multiLevelType w:val="hybridMultilevel"/>
    <w:tmpl w:val="C556F900"/>
    <w:lvl w:ilvl="0" w:tplc="52FE4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24F30"/>
    <w:multiLevelType w:val="hybridMultilevel"/>
    <w:tmpl w:val="5E26481E"/>
    <w:lvl w:ilvl="0" w:tplc="52FE4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FA"/>
    <w:rsid w:val="00022F32"/>
    <w:rsid w:val="00083B6F"/>
    <w:rsid w:val="000F409D"/>
    <w:rsid w:val="00156125"/>
    <w:rsid w:val="001D5F21"/>
    <w:rsid w:val="00222720"/>
    <w:rsid w:val="0034391A"/>
    <w:rsid w:val="00377249"/>
    <w:rsid w:val="003D0595"/>
    <w:rsid w:val="00440421"/>
    <w:rsid w:val="00445DF7"/>
    <w:rsid w:val="00455004"/>
    <w:rsid w:val="004B0283"/>
    <w:rsid w:val="004B0EF7"/>
    <w:rsid w:val="004B73E1"/>
    <w:rsid w:val="004C19A7"/>
    <w:rsid w:val="004C4894"/>
    <w:rsid w:val="005873BB"/>
    <w:rsid w:val="0058777E"/>
    <w:rsid w:val="005D7F17"/>
    <w:rsid w:val="005E3206"/>
    <w:rsid w:val="005F04B4"/>
    <w:rsid w:val="005F6231"/>
    <w:rsid w:val="006170F4"/>
    <w:rsid w:val="0068479D"/>
    <w:rsid w:val="007A25FA"/>
    <w:rsid w:val="007A7F5F"/>
    <w:rsid w:val="007E3F9C"/>
    <w:rsid w:val="00823D17"/>
    <w:rsid w:val="008D5166"/>
    <w:rsid w:val="0090562D"/>
    <w:rsid w:val="00907492"/>
    <w:rsid w:val="00910C82"/>
    <w:rsid w:val="00B10069"/>
    <w:rsid w:val="00B25F20"/>
    <w:rsid w:val="00B60546"/>
    <w:rsid w:val="00B94DC1"/>
    <w:rsid w:val="00BE3B60"/>
    <w:rsid w:val="00C213F6"/>
    <w:rsid w:val="00C61D39"/>
    <w:rsid w:val="00CC494C"/>
    <w:rsid w:val="00CE35FF"/>
    <w:rsid w:val="00D95743"/>
    <w:rsid w:val="00DF3422"/>
    <w:rsid w:val="00E04276"/>
    <w:rsid w:val="00E34672"/>
    <w:rsid w:val="00E4164A"/>
    <w:rsid w:val="00E6055C"/>
    <w:rsid w:val="00E769C0"/>
    <w:rsid w:val="00E85ECD"/>
    <w:rsid w:val="00E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D2113-C357-4FDD-99DE-B876A362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3BB"/>
    <w:pPr>
      <w:ind w:left="720"/>
      <w:contextualSpacing/>
    </w:pPr>
  </w:style>
  <w:style w:type="paragraph" w:customStyle="1" w:styleId="Default">
    <w:name w:val="Default"/>
    <w:rsid w:val="00445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Ткачук</dc:creator>
  <cp:keywords/>
  <dc:description/>
  <cp:lastModifiedBy>ТкачукЕА</cp:lastModifiedBy>
  <cp:revision>19</cp:revision>
  <dcterms:created xsi:type="dcterms:W3CDTF">2021-11-09T16:53:00Z</dcterms:created>
  <dcterms:modified xsi:type="dcterms:W3CDTF">2021-11-19T11:45:00Z</dcterms:modified>
</cp:coreProperties>
</file>